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568" w:rsidRPr="00EE5259" w:rsidRDefault="00AC4568" w:rsidP="00AC4568">
      <w:pPr>
        <w:jc w:val="right"/>
        <w:rPr>
          <w:i/>
        </w:rPr>
      </w:pPr>
      <w:r w:rsidRPr="00EE5259">
        <w:rPr>
          <w:i/>
        </w:rPr>
        <w:t>Приложение №2 к договору №</w:t>
      </w:r>
      <w:proofErr w:type="spellStart"/>
      <w:r w:rsidRPr="00EE5259">
        <w:rPr>
          <w:i/>
        </w:rPr>
        <w:t>_______________от__.__._______</w:t>
      </w:r>
      <w:proofErr w:type="gramStart"/>
      <w:r w:rsidRPr="00EE5259">
        <w:rPr>
          <w:i/>
        </w:rPr>
        <w:t>г</w:t>
      </w:r>
      <w:proofErr w:type="spellEnd"/>
      <w:proofErr w:type="gramEnd"/>
      <w:r w:rsidRPr="00EE5259">
        <w:rPr>
          <w:i/>
        </w:rPr>
        <w:t>.</w:t>
      </w:r>
    </w:p>
    <w:p w:rsidR="00AC4568" w:rsidRPr="006C774F" w:rsidRDefault="00AC4568" w:rsidP="00AC4568">
      <w:pPr>
        <w:jc w:val="center"/>
        <w:rPr>
          <w:b/>
        </w:rPr>
      </w:pPr>
    </w:p>
    <w:p w:rsidR="00AC4568" w:rsidRPr="006C774F" w:rsidRDefault="00AC4568" w:rsidP="00AC4568">
      <w:pPr>
        <w:jc w:val="center"/>
        <w:rPr>
          <w:b/>
        </w:rPr>
      </w:pPr>
    </w:p>
    <w:p w:rsidR="00EE7EC5" w:rsidRPr="00DB167A" w:rsidRDefault="00EE7EC5" w:rsidP="00EE7EC5">
      <w:pPr>
        <w:pStyle w:val="ab"/>
        <w:spacing w:after="0"/>
        <w:ind w:left="284"/>
        <w:jc w:val="right"/>
        <w:rPr>
          <w:b/>
        </w:rPr>
      </w:pPr>
      <w:r w:rsidRPr="00DB167A">
        <w:rPr>
          <w:b/>
        </w:rPr>
        <w:t>УТВЕРЖДАЮ</w:t>
      </w:r>
    </w:p>
    <w:p w:rsidR="00EE7EC5" w:rsidRPr="00DB167A" w:rsidRDefault="00EE7EC5" w:rsidP="00EE7EC5">
      <w:pPr>
        <w:pStyle w:val="ab"/>
        <w:spacing w:after="0"/>
        <w:ind w:left="284"/>
        <w:jc w:val="right"/>
      </w:pPr>
      <w:r>
        <w:t>Заместитель н</w:t>
      </w:r>
      <w:r w:rsidRPr="00DB167A">
        <w:t>ачальник</w:t>
      </w:r>
      <w:r>
        <w:t>а</w:t>
      </w:r>
      <w:r w:rsidRPr="00DB167A">
        <w:t xml:space="preserve"> Управления по </w:t>
      </w:r>
      <w:r w:rsidRPr="00DB167A">
        <w:br/>
        <w:t>диагностическому обследованию</w:t>
      </w:r>
    </w:p>
    <w:p w:rsidR="00EE7EC5" w:rsidRDefault="00EE7EC5" w:rsidP="00EE7EC5">
      <w:pPr>
        <w:pStyle w:val="ab"/>
        <w:spacing w:after="0"/>
        <w:ind w:left="284"/>
        <w:jc w:val="right"/>
      </w:pPr>
      <w:r w:rsidRPr="00DB167A">
        <w:t>объектов ЕСГ</w:t>
      </w:r>
    </w:p>
    <w:p w:rsidR="00EE7EC5" w:rsidRPr="00587126" w:rsidRDefault="00EE7EC5" w:rsidP="00EE7EC5">
      <w:pPr>
        <w:pStyle w:val="ab"/>
        <w:spacing w:after="0"/>
        <w:ind w:left="284"/>
        <w:jc w:val="right"/>
        <w:rPr>
          <w:sz w:val="16"/>
          <w:szCs w:val="16"/>
        </w:rPr>
      </w:pPr>
    </w:p>
    <w:p w:rsidR="00EE7EC5" w:rsidRPr="00DB167A" w:rsidRDefault="00EE7EC5" w:rsidP="00EE7EC5">
      <w:pPr>
        <w:pStyle w:val="ab"/>
        <w:spacing w:after="0"/>
        <w:ind w:left="284"/>
        <w:jc w:val="right"/>
      </w:pPr>
      <w:r w:rsidRPr="00DB167A">
        <w:t>________________/</w:t>
      </w:r>
      <w:r>
        <w:rPr>
          <w:b/>
        </w:rPr>
        <w:t>А</w:t>
      </w:r>
      <w:r w:rsidRPr="00DB167A">
        <w:rPr>
          <w:b/>
        </w:rPr>
        <w:t xml:space="preserve">.В. </w:t>
      </w:r>
      <w:r>
        <w:rPr>
          <w:b/>
        </w:rPr>
        <w:t>Шипило</w:t>
      </w:r>
      <w:r w:rsidRPr="00DB167A">
        <w:rPr>
          <w:b/>
        </w:rPr>
        <w:t>в</w:t>
      </w:r>
      <w:r w:rsidRPr="00DB167A">
        <w:t>/</w:t>
      </w:r>
    </w:p>
    <w:p w:rsidR="00AC4568" w:rsidRPr="006C774F" w:rsidRDefault="00AC4568" w:rsidP="00AC4568">
      <w:pPr>
        <w:jc w:val="center"/>
      </w:pPr>
    </w:p>
    <w:p w:rsidR="00AC4568" w:rsidRPr="006C774F" w:rsidRDefault="00AC4568" w:rsidP="00AC4568">
      <w:pPr>
        <w:jc w:val="center"/>
      </w:pPr>
    </w:p>
    <w:p w:rsidR="00EC0D58" w:rsidRPr="00EE7EC5" w:rsidRDefault="00AC4568" w:rsidP="00EC0D58">
      <w:pPr>
        <w:jc w:val="center"/>
        <w:rPr>
          <w:b/>
          <w:iCs/>
        </w:rPr>
      </w:pPr>
      <w:r w:rsidRPr="00EE7EC5">
        <w:rPr>
          <w:b/>
        </w:rPr>
        <w:t>Техническое задание</w:t>
      </w:r>
      <w:r w:rsidR="000C447F" w:rsidRPr="00EE7EC5">
        <w:rPr>
          <w:b/>
        </w:rPr>
        <w:t xml:space="preserve"> </w:t>
      </w:r>
      <w:r w:rsidR="0079023D" w:rsidRPr="00EE7EC5">
        <w:rPr>
          <w:b/>
        </w:rPr>
        <w:t xml:space="preserve">на выполнение работ </w:t>
      </w:r>
      <w:r w:rsidR="000C447F" w:rsidRPr="00EE7EC5">
        <w:rPr>
          <w:b/>
        </w:rPr>
        <w:t xml:space="preserve"> </w:t>
      </w:r>
      <w:r w:rsidR="0079023D" w:rsidRPr="00EE7EC5">
        <w:rPr>
          <w:b/>
        </w:rPr>
        <w:t>по корроз</w:t>
      </w:r>
      <w:r w:rsidR="002E7557" w:rsidRPr="00EE7EC5">
        <w:rPr>
          <w:b/>
        </w:rPr>
        <w:t>ионному обследованию объект</w:t>
      </w:r>
      <w:r w:rsidR="0079023D" w:rsidRPr="00EE7EC5">
        <w:rPr>
          <w:b/>
        </w:rPr>
        <w:t>ов</w:t>
      </w:r>
      <w:r w:rsidR="002E7557" w:rsidRPr="00EE7EC5">
        <w:rPr>
          <w:b/>
        </w:rPr>
        <w:t xml:space="preserve"> </w:t>
      </w:r>
      <w:r w:rsidR="00EC0D58">
        <w:rPr>
          <w:b/>
        </w:rPr>
        <w:t xml:space="preserve">ООО "Газпром добыча </w:t>
      </w:r>
      <w:r w:rsidR="00D74277">
        <w:rPr>
          <w:b/>
        </w:rPr>
        <w:t>Оренбург</w:t>
      </w:r>
      <w:r w:rsidR="00EC0D58">
        <w:rPr>
          <w:b/>
        </w:rPr>
        <w:t>"</w:t>
      </w:r>
    </w:p>
    <w:p w:rsidR="00AC4568" w:rsidRPr="00EE7EC5" w:rsidRDefault="00AC4568" w:rsidP="0079023D">
      <w:pPr>
        <w:jc w:val="center"/>
        <w:rPr>
          <w:b/>
          <w:iCs/>
        </w:rPr>
      </w:pPr>
    </w:p>
    <w:p w:rsidR="00AC4568" w:rsidRPr="006C774F" w:rsidRDefault="00AC4568" w:rsidP="00C1250C">
      <w:pPr>
        <w:rPr>
          <w:b/>
          <w:iCs/>
          <w:sz w:val="20"/>
          <w:szCs w:val="20"/>
        </w:rPr>
      </w:pPr>
    </w:p>
    <w:p w:rsidR="009643AE" w:rsidRPr="0079023D" w:rsidRDefault="003D3A46" w:rsidP="00C1250C">
      <w:pPr>
        <w:numPr>
          <w:ilvl w:val="0"/>
          <w:numId w:val="26"/>
        </w:numPr>
        <w:tabs>
          <w:tab w:val="left" w:pos="567"/>
        </w:tabs>
        <w:ind w:left="0" w:firstLine="709"/>
        <w:rPr>
          <w:b/>
          <w:iCs/>
          <w:sz w:val="28"/>
          <w:szCs w:val="28"/>
        </w:rPr>
      </w:pPr>
      <w:r w:rsidRPr="0079023D">
        <w:rPr>
          <w:b/>
          <w:iCs/>
          <w:sz w:val="28"/>
          <w:szCs w:val="28"/>
        </w:rPr>
        <w:t>Цель работ</w:t>
      </w:r>
    </w:p>
    <w:p w:rsidR="006038B1" w:rsidRPr="0079023D" w:rsidRDefault="004C62E4" w:rsidP="0079023D">
      <w:pPr>
        <w:pStyle w:val="ad"/>
        <w:ind w:left="284" w:firstLine="425"/>
        <w:jc w:val="both"/>
      </w:pPr>
      <w:r w:rsidRPr="0079023D">
        <w:t>О</w:t>
      </w:r>
      <w:r w:rsidR="006038B1" w:rsidRPr="0079023D">
        <w:t xml:space="preserve">ценка технического состояния </w:t>
      </w:r>
      <w:r w:rsidR="00DA7772" w:rsidRPr="0079023D">
        <w:t xml:space="preserve">систем </w:t>
      </w:r>
      <w:r w:rsidR="0079023D" w:rsidRPr="0079023D">
        <w:t xml:space="preserve">защиты от коррозии, оценки коррозионного состояния и выявления </w:t>
      </w:r>
      <w:proofErr w:type="gramStart"/>
      <w:r w:rsidR="0079023D" w:rsidRPr="0079023D">
        <w:t>тенденций коррозии трубопроводов объектов добычи</w:t>
      </w:r>
      <w:proofErr w:type="gramEnd"/>
      <w:r w:rsidR="0079023D" w:rsidRPr="0079023D">
        <w:t xml:space="preserve"> газа</w:t>
      </w:r>
      <w:r w:rsidR="006038B1" w:rsidRPr="0079023D">
        <w:t xml:space="preserve">, предупреждение аварийного выхода из строя, определение возможности </w:t>
      </w:r>
      <w:r w:rsidR="0079023D" w:rsidRPr="0079023D">
        <w:t xml:space="preserve">их </w:t>
      </w:r>
      <w:r w:rsidR="006038B1" w:rsidRPr="0079023D">
        <w:t>дал</w:t>
      </w:r>
      <w:r w:rsidR="0079023D" w:rsidRPr="0079023D">
        <w:t>ьнейшей безопасной эксплуатации</w:t>
      </w:r>
      <w:r w:rsidR="006038B1" w:rsidRPr="0079023D">
        <w:t>.</w:t>
      </w:r>
    </w:p>
    <w:p w:rsidR="00CA54A6" w:rsidRPr="00AC4568" w:rsidRDefault="00CA54A6" w:rsidP="00C1250C">
      <w:pPr>
        <w:pStyle w:val="ad"/>
        <w:ind w:left="0" w:firstLine="709"/>
        <w:jc w:val="both"/>
        <w:rPr>
          <w:sz w:val="20"/>
          <w:szCs w:val="20"/>
        </w:rPr>
      </w:pPr>
    </w:p>
    <w:p w:rsidR="00F30EF2" w:rsidRPr="004F6EC1" w:rsidRDefault="00F30EF2" w:rsidP="00C1250C">
      <w:pPr>
        <w:pStyle w:val="ad"/>
        <w:numPr>
          <w:ilvl w:val="0"/>
          <w:numId w:val="26"/>
        </w:numPr>
        <w:ind w:left="0" w:firstLine="709"/>
        <w:jc w:val="both"/>
        <w:rPr>
          <w:b/>
          <w:iCs/>
          <w:sz w:val="28"/>
          <w:szCs w:val="28"/>
        </w:rPr>
      </w:pPr>
      <w:r w:rsidRPr="004F6EC1">
        <w:rPr>
          <w:b/>
          <w:iCs/>
          <w:sz w:val="28"/>
          <w:szCs w:val="28"/>
        </w:rPr>
        <w:t>Термины</w:t>
      </w:r>
      <w:r w:rsidR="00CD27BF">
        <w:rPr>
          <w:b/>
          <w:iCs/>
          <w:sz w:val="28"/>
          <w:szCs w:val="28"/>
        </w:rPr>
        <w:t>,</w:t>
      </w:r>
      <w:r w:rsidRPr="004F6EC1">
        <w:rPr>
          <w:b/>
          <w:iCs/>
          <w:sz w:val="28"/>
          <w:szCs w:val="28"/>
        </w:rPr>
        <w:t xml:space="preserve"> определения</w:t>
      </w:r>
      <w:r w:rsidR="00CD27BF">
        <w:rPr>
          <w:b/>
          <w:iCs/>
          <w:sz w:val="28"/>
          <w:szCs w:val="28"/>
        </w:rPr>
        <w:t xml:space="preserve"> и сокращения</w:t>
      </w:r>
    </w:p>
    <w:p w:rsidR="0079023D" w:rsidRDefault="0079023D" w:rsidP="0079023D">
      <w:pPr>
        <w:pStyle w:val="ad"/>
        <w:ind w:left="1080"/>
        <w:jc w:val="both"/>
        <w:rPr>
          <w:b/>
          <w:i/>
        </w:rPr>
      </w:pPr>
      <w:r>
        <w:rPr>
          <w:b/>
          <w:i/>
        </w:rPr>
        <w:t>2.1. Термины и определения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А</w:t>
      </w:r>
      <w:r w:rsidRPr="0079023D">
        <w:rPr>
          <w:b/>
          <w:i/>
        </w:rPr>
        <w:t>ктивная защита:</w:t>
      </w:r>
      <w:r w:rsidRPr="00776900">
        <w:t> Торможение коррозионных процессов посредством катодной поляризации подземных объектов от внешнего источника постоянного тока.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3.1]</w:t>
      </w:r>
    </w:p>
    <w:p w:rsidR="0079023D" w:rsidRPr="00776900" w:rsidRDefault="0079023D" w:rsidP="0079023D">
      <w:pPr>
        <w:pStyle w:val="ad"/>
        <w:ind w:left="284"/>
        <w:jc w:val="both"/>
      </w:pPr>
      <w:r>
        <w:t>З</w:t>
      </w:r>
      <w:r w:rsidRPr="0079023D">
        <w:rPr>
          <w:b/>
          <w:i/>
        </w:rPr>
        <w:t>аказчик</w:t>
      </w:r>
      <w:r w:rsidRPr="00776900">
        <w:t>: Юридическое лицо, на объекте которого проводится коррозионное обследование.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3.11]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i/>
        </w:rPr>
        <w:t>К</w:t>
      </w:r>
      <w:r w:rsidRPr="0079023D">
        <w:rPr>
          <w:b/>
          <w:i/>
        </w:rPr>
        <w:t>омплексное обследование:</w:t>
      </w:r>
      <w:r w:rsidRPr="00776900">
        <w:t> Комплекс</w:t>
      </w:r>
      <w:r>
        <w:t xml:space="preserve"> работ, включающий измерения на </w:t>
      </w:r>
      <w:r w:rsidRPr="00776900">
        <w:t>объекте, сбор и анализ данных для определения состояния противокоррозионной защиты, оценки коррозионного состояния.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3.22]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К</w:t>
      </w:r>
      <w:r w:rsidRPr="0079023D">
        <w:rPr>
          <w:b/>
          <w:i/>
        </w:rPr>
        <w:t>оррозионное обследование:</w:t>
      </w:r>
      <w:r w:rsidRPr="00776900">
        <w:t> Комплекс работ, включающий сбор и анализ данных для определения состояния противокоррозионной защиты, оценки коррозионного состояния и выявления тенденций коррозии стальных сооружений.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3.24]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О</w:t>
      </w:r>
      <w:r w:rsidRPr="0079023D">
        <w:rPr>
          <w:b/>
          <w:i/>
        </w:rPr>
        <w:t>бъект (сооружение):</w:t>
      </w:r>
      <w:r w:rsidRPr="00776900">
        <w:t> Совокупность энергетических агрегатов, подземных металлических трубопроводов, запорно-регулирующей аппаратуры.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3.35]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П</w:t>
      </w:r>
      <w:r w:rsidRPr="0079023D">
        <w:rPr>
          <w:b/>
          <w:i/>
        </w:rPr>
        <w:t>ассивная защита:</w:t>
      </w:r>
      <w:r w:rsidRPr="00776900">
        <w:t> Увеличение сопротивления внешней цепи току коррозионных пар посредством защитных изоляционных покрытий наружной поверхности подземного объекта.</w:t>
      </w:r>
    </w:p>
    <w:p w:rsidR="0079023D" w:rsidRDefault="0079023D" w:rsidP="0079023D">
      <w:pPr>
        <w:pStyle w:val="ad"/>
        <w:ind w:left="284"/>
        <w:jc w:val="both"/>
      </w:pPr>
      <w:r w:rsidRPr="00776900">
        <w:t>[СТО Газпром 2-2.3-310-2009, пункт 3.38]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П</w:t>
      </w:r>
      <w:r w:rsidRPr="0079023D">
        <w:rPr>
          <w:b/>
          <w:i/>
        </w:rPr>
        <w:t>ротивокоррозионная защита:</w:t>
      </w:r>
      <w:r w:rsidRPr="00776900">
        <w:t> Процессы и способы, используемые для уменьшения скорости коррозии металла сооружения.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3.44]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Э</w:t>
      </w:r>
      <w:r w:rsidRPr="0079023D">
        <w:rPr>
          <w:b/>
          <w:i/>
        </w:rPr>
        <w:t>лектрометрическое обследование:</w:t>
      </w:r>
      <w:r w:rsidRPr="00776900">
        <w:t> Комплекс работ, включающий сбор, изучение и анализ данных о подземном сооружении для определения состояния его комплексной защиты с применением электрометрических методов.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3.52]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Э</w:t>
      </w:r>
      <w:r w:rsidRPr="0079023D">
        <w:rPr>
          <w:b/>
          <w:i/>
        </w:rPr>
        <w:t>лектрохимическая защита:</w:t>
      </w:r>
      <w:r w:rsidRPr="00776900">
        <w:t> Торможение коррозионных процессов посредством катодной поляризации подземных объектов от внешнего источника постоянного тока.</w:t>
      </w:r>
    </w:p>
    <w:p w:rsidR="0079023D" w:rsidRDefault="0079023D" w:rsidP="0079023D">
      <w:pPr>
        <w:pStyle w:val="ad"/>
        <w:ind w:left="284"/>
        <w:jc w:val="both"/>
      </w:pPr>
      <w:r w:rsidRPr="00776900">
        <w:lastRenderedPageBreak/>
        <w:t>[СТО Газпром 2-2.3-310-2009, пункт 3.53]</w:t>
      </w:r>
    </w:p>
    <w:p w:rsidR="00EE7EC5" w:rsidRDefault="00EE7EC5" w:rsidP="0079023D">
      <w:pPr>
        <w:pStyle w:val="ad"/>
        <w:ind w:left="284"/>
        <w:jc w:val="both"/>
      </w:pPr>
    </w:p>
    <w:p w:rsidR="0079023D" w:rsidRPr="0079023D" w:rsidRDefault="0079023D" w:rsidP="0079023D">
      <w:pPr>
        <w:pStyle w:val="ad"/>
        <w:ind w:left="1080"/>
        <w:jc w:val="both"/>
        <w:rPr>
          <w:b/>
          <w:i/>
        </w:rPr>
      </w:pPr>
      <w:r w:rsidRPr="0079023D">
        <w:rPr>
          <w:b/>
          <w:i/>
        </w:rPr>
        <w:t>2.2. Сокращения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ВИК</w:t>
      </w:r>
      <w:r w:rsidRPr="00776900">
        <w:tab/>
        <w:t>- визуально-измерительный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ВК</w:t>
      </w:r>
      <w:r w:rsidRPr="00776900">
        <w:tab/>
      </w:r>
      <w:r w:rsidRPr="00776900">
        <w:tab/>
        <w:t>- </w:t>
      </w:r>
      <w:proofErr w:type="spellStart"/>
      <w:r w:rsidRPr="00776900">
        <w:t>вихретоковый</w:t>
      </w:r>
      <w:proofErr w:type="spellEnd"/>
      <w:r w:rsidRPr="00776900">
        <w:t xml:space="preserve">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ВТД</w:t>
      </w:r>
      <w:r w:rsidRPr="00776900">
        <w:tab/>
        <w:t>- внутритрубная дефектоскопия;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ДКО</w:t>
      </w:r>
      <w:r w:rsidRPr="00776900">
        <w:tab/>
        <w:t>- детальное комплексное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ИТО</w:t>
      </w:r>
      <w:r w:rsidRPr="00776900">
        <w:tab/>
        <w:t>- </w:t>
      </w:r>
      <w:proofErr w:type="spellStart"/>
      <w:r w:rsidRPr="00776900">
        <w:t>инспекционно-техническое</w:t>
      </w:r>
      <w:proofErr w:type="spellEnd"/>
      <w:r w:rsidRPr="00776900">
        <w:t xml:space="preserve">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КИ</w:t>
      </w:r>
      <w:r w:rsidRPr="00776900">
        <w:tab/>
      </w:r>
      <w:r w:rsidRPr="00776900">
        <w:tab/>
        <w:t>- контроль изоляции;</w:t>
      </w:r>
    </w:p>
    <w:p w:rsidR="0079023D" w:rsidRPr="00776900" w:rsidRDefault="0079023D" w:rsidP="005D266C">
      <w:pPr>
        <w:pStyle w:val="ad"/>
        <w:ind w:left="1080" w:hanging="371"/>
        <w:jc w:val="both"/>
      </w:pPr>
      <w:proofErr w:type="gramStart"/>
      <w:r w:rsidRPr="00776900">
        <w:t>КО</w:t>
      </w:r>
      <w:proofErr w:type="gramEnd"/>
      <w:r w:rsidRPr="00776900">
        <w:tab/>
      </w:r>
      <w:r w:rsidRPr="00776900">
        <w:tab/>
        <w:t>- коррозионное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КС</w:t>
      </w:r>
      <w:r w:rsidRPr="00776900">
        <w:tab/>
      </w:r>
      <w:r w:rsidRPr="00776900">
        <w:tab/>
        <w:t>- компрессорная станция;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КПО</w:t>
      </w:r>
      <w:r w:rsidRPr="00776900">
        <w:tab/>
        <w:t>- комплексное периодическое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МГ</w:t>
      </w:r>
      <w:r w:rsidRPr="00776900">
        <w:tab/>
        <w:t>- магистральный газопровод;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МК</w:t>
      </w:r>
      <w:r w:rsidRPr="00776900">
        <w:tab/>
        <w:t>- </w:t>
      </w:r>
      <w:proofErr w:type="spellStart"/>
      <w:proofErr w:type="gramStart"/>
      <w:r w:rsidRPr="00776900">
        <w:t>магнито-порошковый</w:t>
      </w:r>
      <w:proofErr w:type="spellEnd"/>
      <w:proofErr w:type="gramEnd"/>
      <w:r w:rsidRPr="00776900">
        <w:t xml:space="preserve">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НД</w:t>
      </w:r>
      <w:r w:rsidRPr="00776900">
        <w:tab/>
      </w:r>
      <w:r w:rsidRPr="00776900">
        <w:tab/>
        <w:t>- нормативная документация;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НК</w:t>
      </w:r>
      <w:r w:rsidRPr="00776900">
        <w:tab/>
      </w:r>
      <w:r w:rsidRPr="00776900">
        <w:tab/>
        <w:t>- неразрушающий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ПКЗ</w:t>
      </w:r>
      <w:r w:rsidRPr="00776900">
        <w:tab/>
        <w:t>- противокоррозионная защита;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ПО</w:t>
      </w:r>
      <w:r w:rsidRPr="00776900">
        <w:tab/>
        <w:t>- приёмочное (первичное)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СМК</w:t>
      </w:r>
      <w:r w:rsidRPr="00776900">
        <w:tab/>
        <w:t>- система менеджмента качества;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СКО</w:t>
      </w:r>
      <w:r w:rsidRPr="00776900">
        <w:tab/>
        <w:t>- специальное комплексное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УДЗ</w:t>
      </w:r>
      <w:r w:rsidRPr="00776900">
        <w:tab/>
        <w:t>- установка дренажной защиты;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УЗК</w:t>
      </w:r>
      <w:r w:rsidRPr="00776900">
        <w:tab/>
        <w:t>- ультразвуковой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УКЗ</w:t>
      </w:r>
      <w:r w:rsidRPr="00776900">
        <w:tab/>
        <w:t>- установка катодной защиты;</w:t>
      </w:r>
    </w:p>
    <w:p w:rsidR="0079023D" w:rsidRPr="00776900" w:rsidRDefault="0079023D" w:rsidP="005D266C">
      <w:pPr>
        <w:pStyle w:val="ad"/>
        <w:ind w:left="1080" w:hanging="371"/>
        <w:jc w:val="both"/>
      </w:pPr>
      <w:proofErr w:type="gramStart"/>
      <w:r w:rsidRPr="00776900">
        <w:t>ЭК</w:t>
      </w:r>
      <w:proofErr w:type="gramEnd"/>
      <w:r w:rsidRPr="00776900">
        <w:tab/>
      </w:r>
      <w:r w:rsidRPr="00776900">
        <w:tab/>
        <w:t>- электрический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ЭХЗ</w:t>
      </w:r>
      <w:r w:rsidRPr="00776900">
        <w:tab/>
        <w:t>- электрохимическая защита.</w:t>
      </w:r>
    </w:p>
    <w:p w:rsidR="00CA54A6" w:rsidRPr="00AB4DF0" w:rsidRDefault="00CA54A6" w:rsidP="00442FE5">
      <w:pPr>
        <w:ind w:firstLine="709"/>
        <w:jc w:val="both"/>
        <w:rPr>
          <w:iCs/>
          <w:color w:val="FF0000"/>
          <w:sz w:val="20"/>
          <w:szCs w:val="20"/>
        </w:rPr>
      </w:pPr>
    </w:p>
    <w:p w:rsidR="0057305A" w:rsidRPr="001F1DBB" w:rsidRDefault="0057305A" w:rsidP="00C1250C">
      <w:pPr>
        <w:pStyle w:val="ad"/>
        <w:numPr>
          <w:ilvl w:val="0"/>
          <w:numId w:val="26"/>
        </w:numPr>
        <w:ind w:left="0" w:firstLine="709"/>
        <w:jc w:val="both"/>
        <w:rPr>
          <w:b/>
          <w:iCs/>
          <w:sz w:val="28"/>
          <w:szCs w:val="28"/>
        </w:rPr>
      </w:pPr>
      <w:r w:rsidRPr="001F1DBB">
        <w:rPr>
          <w:b/>
          <w:iCs/>
          <w:sz w:val="28"/>
          <w:szCs w:val="28"/>
        </w:rPr>
        <w:t>Содержание и объемы работ</w:t>
      </w:r>
    </w:p>
    <w:p w:rsidR="00AB4DF0" w:rsidRPr="00314DFB" w:rsidRDefault="00AB4DF0" w:rsidP="00AB4DF0">
      <w:pPr>
        <w:rPr>
          <w:color w:val="000000"/>
          <w:sz w:val="6"/>
          <w:szCs w:val="6"/>
        </w:rPr>
      </w:pPr>
    </w:p>
    <w:p w:rsidR="00AB4DF0" w:rsidRPr="00AB4DF0" w:rsidRDefault="00AB4DF0" w:rsidP="00AB4DF0">
      <w:pPr>
        <w:ind w:firstLine="709"/>
        <w:rPr>
          <w:b/>
          <w:i/>
        </w:rPr>
      </w:pPr>
      <w:r w:rsidRPr="00AB4DF0">
        <w:rPr>
          <w:b/>
          <w:i/>
          <w:color w:val="000000"/>
        </w:rPr>
        <w:t>3.1.</w:t>
      </w:r>
      <w:r w:rsidRPr="00AB4DF0">
        <w:rPr>
          <w:b/>
          <w:i/>
        </w:rPr>
        <w:t>- Детальное комплексное обследование:</w:t>
      </w:r>
    </w:p>
    <w:p w:rsidR="00AB4DF0" w:rsidRPr="00776900" w:rsidRDefault="00AB4DF0" w:rsidP="00AB4DF0">
      <w:pPr>
        <w:rPr>
          <w:color w:val="000000"/>
        </w:rPr>
      </w:pPr>
      <w:r w:rsidRPr="00776900">
        <w:rPr>
          <w:color w:val="000000"/>
        </w:rPr>
        <w:t>Для решения задач детального комплексного  обследования по определению состояния защиты от коррозии и коррозионного состояния объекта</w:t>
      </w:r>
      <w:r>
        <w:rPr>
          <w:color w:val="000000"/>
        </w:rPr>
        <w:t xml:space="preserve"> необходимо </w:t>
      </w:r>
      <w:r w:rsidRPr="00776900">
        <w:rPr>
          <w:color w:val="000000"/>
        </w:rPr>
        <w:t>выполнить:</w:t>
      </w:r>
    </w:p>
    <w:p w:rsidR="00AB4DF0" w:rsidRPr="00776900" w:rsidRDefault="00AB4DF0" w:rsidP="00AB4D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  <w:rPr>
          <w:color w:val="000000"/>
        </w:rPr>
      </w:pPr>
      <w:r w:rsidRPr="00776900">
        <w:rPr>
          <w:color w:val="000000"/>
        </w:rPr>
        <w:t xml:space="preserve">Анализ проектной, исполнительной и эксплуатационной документации, материалов предыдущих обследований газопровода и смежных участков. </w:t>
      </w:r>
    </w:p>
    <w:p w:rsidR="00AB4DF0" w:rsidRPr="00776900" w:rsidRDefault="00AB4DF0" w:rsidP="00AB4D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  <w:rPr>
          <w:color w:val="000000"/>
        </w:rPr>
      </w:pPr>
      <w:r w:rsidRPr="00776900">
        <w:rPr>
          <w:color w:val="000000"/>
        </w:rPr>
        <w:t>Подготовку и согласование программы обследования, корректировку (при необходимости) технического задания.</w:t>
      </w:r>
    </w:p>
    <w:p w:rsidR="00AB4DF0" w:rsidRPr="00776900" w:rsidRDefault="00AB4DF0" w:rsidP="00AB4DF0">
      <w:pPr>
        <w:jc w:val="both"/>
        <w:rPr>
          <w:color w:val="000000"/>
        </w:rPr>
      </w:pPr>
      <w:r w:rsidRPr="00776900">
        <w:rPr>
          <w:color w:val="000000"/>
        </w:rPr>
        <w:t>3.  Уточнение прохождения оси газопровода, привязку технологических, топографических ориентиров и пунктов электрометрических измерений средствами спутниковой навигации.</w:t>
      </w:r>
    </w:p>
    <w:p w:rsidR="00AB4DF0" w:rsidRPr="00776900" w:rsidRDefault="00AB4DF0" w:rsidP="00AB4DF0">
      <w:pPr>
        <w:rPr>
          <w:color w:val="000000"/>
        </w:rPr>
      </w:pPr>
      <w:r w:rsidRPr="00776900">
        <w:rPr>
          <w:color w:val="000000"/>
        </w:rPr>
        <w:t xml:space="preserve">4.  Определение технического состояния средств ЭХЗ. </w:t>
      </w:r>
    </w:p>
    <w:p w:rsidR="00AB4DF0" w:rsidRPr="00776900" w:rsidRDefault="00AB4DF0" w:rsidP="00AB4DF0">
      <w:pPr>
        <w:rPr>
          <w:color w:val="000000"/>
        </w:rPr>
      </w:pPr>
      <w:r w:rsidRPr="00776900">
        <w:rPr>
          <w:color w:val="000000"/>
        </w:rPr>
        <w:t>5.  Определение эффективности электрохимической защиты.</w:t>
      </w:r>
    </w:p>
    <w:p w:rsidR="00AB4DF0" w:rsidRPr="00776900" w:rsidRDefault="00AB4DF0" w:rsidP="00AB4DF0">
      <w:pPr>
        <w:jc w:val="both"/>
        <w:rPr>
          <w:color w:val="000000"/>
        </w:rPr>
      </w:pPr>
      <w:r w:rsidRPr="00776900">
        <w:rPr>
          <w:color w:val="000000"/>
        </w:rPr>
        <w:t>6.  Оценку влияния блуждающих токов.</w:t>
      </w:r>
    </w:p>
    <w:p w:rsidR="00AB4DF0" w:rsidRPr="00776900" w:rsidRDefault="00AB4DF0" w:rsidP="00AB4DF0">
      <w:pPr>
        <w:jc w:val="both"/>
        <w:rPr>
          <w:color w:val="000000"/>
        </w:rPr>
      </w:pPr>
      <w:r w:rsidRPr="00776900">
        <w:rPr>
          <w:color w:val="000000"/>
        </w:rPr>
        <w:t>7.  Оценку состояния изоляционного покрытия.</w:t>
      </w:r>
    </w:p>
    <w:p w:rsidR="00AB4DF0" w:rsidRPr="00776900" w:rsidRDefault="00AB4DF0" w:rsidP="00AB4DF0">
      <w:pPr>
        <w:jc w:val="both"/>
        <w:rPr>
          <w:color w:val="000000"/>
        </w:rPr>
      </w:pPr>
      <w:r w:rsidRPr="00776900">
        <w:rPr>
          <w:color w:val="000000"/>
        </w:rPr>
        <w:t>8. Оценку технического состояния и защищенности дорожных переходов.</w:t>
      </w:r>
    </w:p>
    <w:p w:rsidR="00AB4DF0" w:rsidRPr="00776900" w:rsidRDefault="00AB4DF0" w:rsidP="00AB4DF0">
      <w:pPr>
        <w:jc w:val="both"/>
        <w:rPr>
          <w:color w:val="000000"/>
        </w:rPr>
      </w:pPr>
      <w:r w:rsidRPr="00776900">
        <w:rPr>
          <w:color w:val="000000"/>
        </w:rPr>
        <w:t>9. Оценку коррозионной агрессивности грунтов.</w:t>
      </w:r>
    </w:p>
    <w:p w:rsidR="00AB4DF0" w:rsidRPr="00776900" w:rsidRDefault="00AB4DF0" w:rsidP="00AB4DF0">
      <w:pPr>
        <w:rPr>
          <w:color w:val="000000"/>
        </w:rPr>
      </w:pPr>
      <w:r w:rsidRPr="00776900">
        <w:rPr>
          <w:color w:val="000000"/>
        </w:rPr>
        <w:t xml:space="preserve">10. Оценку состояния изоляционного покрытия и коррозионного состояния  трубопровода  </w:t>
      </w:r>
      <w:proofErr w:type="gramStart"/>
      <w:r w:rsidRPr="00776900">
        <w:rPr>
          <w:color w:val="000000"/>
        </w:rPr>
        <w:t>контрольным</w:t>
      </w:r>
      <w:proofErr w:type="gramEnd"/>
      <w:r w:rsidRPr="00776900">
        <w:rPr>
          <w:color w:val="000000"/>
        </w:rPr>
        <w:t xml:space="preserve">  </w:t>
      </w:r>
      <w:proofErr w:type="spellStart"/>
      <w:r w:rsidRPr="00776900">
        <w:rPr>
          <w:color w:val="000000"/>
        </w:rPr>
        <w:t>шурфованием</w:t>
      </w:r>
      <w:proofErr w:type="spellEnd"/>
      <w:r w:rsidRPr="00776900">
        <w:rPr>
          <w:color w:val="000000"/>
        </w:rPr>
        <w:t>.</w:t>
      </w:r>
    </w:p>
    <w:p w:rsidR="00EE7EC5" w:rsidRDefault="00EE7EC5" w:rsidP="00AB4DF0">
      <w:pPr>
        <w:ind w:firstLine="709"/>
        <w:rPr>
          <w:b/>
          <w:i/>
        </w:rPr>
      </w:pPr>
    </w:p>
    <w:p w:rsidR="00AB4DF0" w:rsidRPr="00AB4DF0" w:rsidRDefault="00AB4DF0" w:rsidP="00AB4DF0">
      <w:pPr>
        <w:ind w:firstLine="709"/>
        <w:rPr>
          <w:b/>
          <w:i/>
        </w:rPr>
      </w:pPr>
      <w:r w:rsidRPr="00AB4DF0">
        <w:rPr>
          <w:b/>
          <w:i/>
        </w:rPr>
        <w:t>3.2.- Комплексное периодическое обследование:</w:t>
      </w:r>
    </w:p>
    <w:p w:rsidR="00AB4DF0" w:rsidRPr="00776900" w:rsidRDefault="00AB4DF0" w:rsidP="00AB4DF0">
      <w:r w:rsidRPr="00776900">
        <w:t>Для решения задач комплексного периодического обследования по определению состояния защиты от коррозии и коррозионного состояния объекта выполнить:</w:t>
      </w:r>
    </w:p>
    <w:p w:rsidR="00AB4DF0" w:rsidRPr="00776900" w:rsidRDefault="00AB4DF0" w:rsidP="00AB4DF0">
      <w:pPr>
        <w:jc w:val="both"/>
      </w:pPr>
      <w:r w:rsidRPr="00776900">
        <w:t xml:space="preserve">1. Анализ проектной, исполнительной и эксплуатационной документации, материалов предыдущих обследований газопровода и смежных участков. </w:t>
      </w:r>
    </w:p>
    <w:p w:rsidR="00AB4DF0" w:rsidRPr="00776900" w:rsidRDefault="00AB4DF0" w:rsidP="00AB4DF0">
      <w:pPr>
        <w:jc w:val="both"/>
      </w:pPr>
      <w:r w:rsidRPr="00776900">
        <w:t>2. Подготовку и согласование программы обследования, корректировку (при необходимости) технического задания.</w:t>
      </w:r>
    </w:p>
    <w:p w:rsidR="00AB4DF0" w:rsidRPr="00776900" w:rsidRDefault="00AB4DF0" w:rsidP="00AB4DF0">
      <w:pPr>
        <w:jc w:val="both"/>
      </w:pPr>
      <w:r w:rsidRPr="00776900">
        <w:lastRenderedPageBreak/>
        <w:t>3. Уточнение прохождения оси газопровода, привязку технологических, топографических ориентиров и пунктов электрометрических измерений средствами спутниковой навигации.</w:t>
      </w:r>
    </w:p>
    <w:p w:rsidR="00AB4DF0" w:rsidRPr="00776900" w:rsidRDefault="00AB4DF0" w:rsidP="00AB4DF0">
      <w:r w:rsidRPr="00776900">
        <w:t xml:space="preserve">4.  Определение технического состояния средств ЭХЗ. </w:t>
      </w:r>
    </w:p>
    <w:p w:rsidR="00AB4DF0" w:rsidRPr="00776900" w:rsidRDefault="00AB4DF0" w:rsidP="00AB4DF0">
      <w:r w:rsidRPr="00776900">
        <w:t>5.  Определение эффективности электрохимической защиты.</w:t>
      </w:r>
    </w:p>
    <w:p w:rsidR="00AB4DF0" w:rsidRPr="00776900" w:rsidRDefault="00AB4DF0" w:rsidP="00AB4DF0">
      <w:pPr>
        <w:jc w:val="both"/>
      </w:pPr>
      <w:r w:rsidRPr="00776900">
        <w:t>6. Оценку влияния блуждающих токов.</w:t>
      </w:r>
    </w:p>
    <w:p w:rsidR="00AB4DF0" w:rsidRPr="00776900" w:rsidRDefault="00AB4DF0" w:rsidP="00AB4DF0">
      <w:pPr>
        <w:jc w:val="both"/>
      </w:pPr>
      <w:r w:rsidRPr="00776900">
        <w:t>7. Оценку состояния изоляционного покрытия.</w:t>
      </w:r>
    </w:p>
    <w:p w:rsidR="00AB4DF0" w:rsidRPr="00776900" w:rsidRDefault="00AB4DF0" w:rsidP="00AB4DF0">
      <w:pPr>
        <w:jc w:val="both"/>
      </w:pPr>
      <w:r w:rsidRPr="00776900">
        <w:t>8. Оценку технического состояния и защищенности дорожных переходов.</w:t>
      </w:r>
    </w:p>
    <w:p w:rsidR="00AB4DF0" w:rsidRPr="00776900" w:rsidRDefault="00AB4DF0" w:rsidP="00AB4DF0">
      <w:pPr>
        <w:jc w:val="both"/>
      </w:pPr>
      <w:r w:rsidRPr="00776900">
        <w:t>9. Оценку коррозионной агрессивности грунтов.</w:t>
      </w:r>
    </w:p>
    <w:p w:rsidR="00AB4DF0" w:rsidRPr="00776900" w:rsidRDefault="00AB4DF0" w:rsidP="00AB4DF0">
      <w:r w:rsidRPr="00776900">
        <w:t xml:space="preserve">10. Оценку состояния изоляционного покрытия и коррозионного состояния  трубопровода </w:t>
      </w:r>
      <w:proofErr w:type="gramStart"/>
      <w:r w:rsidRPr="00776900">
        <w:t>контрольным</w:t>
      </w:r>
      <w:proofErr w:type="gramEnd"/>
      <w:r w:rsidRPr="00776900">
        <w:t xml:space="preserve"> </w:t>
      </w:r>
      <w:proofErr w:type="spellStart"/>
      <w:r w:rsidRPr="00776900">
        <w:t>шурфованием</w:t>
      </w:r>
      <w:proofErr w:type="spellEnd"/>
      <w:r w:rsidRPr="00776900">
        <w:t xml:space="preserve">. </w:t>
      </w:r>
    </w:p>
    <w:p w:rsidR="00AB4DF0" w:rsidRPr="00776900" w:rsidRDefault="00AB4DF0" w:rsidP="00AB4DF0">
      <w:pPr>
        <w:widowControl w:val="0"/>
        <w:jc w:val="both"/>
      </w:pPr>
      <w:r w:rsidRPr="00776900">
        <w:t>11. Составление технического отчета о проведенном обследовании.</w:t>
      </w:r>
    </w:p>
    <w:p w:rsidR="00AB4DF0" w:rsidRPr="00776900" w:rsidRDefault="00AB4DF0" w:rsidP="00AB4DF0">
      <w:pPr>
        <w:widowControl w:val="0"/>
        <w:jc w:val="both"/>
      </w:pPr>
    </w:p>
    <w:p w:rsidR="00AB4DF0" w:rsidRPr="00776900" w:rsidRDefault="00AB4DF0" w:rsidP="00AB4DF0">
      <w:pPr>
        <w:ind w:firstLine="709"/>
      </w:pPr>
      <w:r>
        <w:rPr>
          <w:b/>
          <w:i/>
        </w:rPr>
        <w:t>3.3.</w:t>
      </w:r>
      <w:r w:rsidRPr="00776900">
        <w:rPr>
          <w:b/>
          <w:i/>
        </w:rPr>
        <w:t>- Приёмочное обследование</w:t>
      </w:r>
      <w:r w:rsidRPr="00776900">
        <w:t>:</w:t>
      </w:r>
    </w:p>
    <w:p w:rsidR="00AB4DF0" w:rsidRPr="00776900" w:rsidRDefault="00AB4DF0" w:rsidP="00AB4DF0">
      <w:r w:rsidRPr="00776900">
        <w:t>Для решения задач приёмочного обследования по определению состояния защиты от коррозии, коррозионного состояния объекта и подготовки материалов для сертификации системы ПКЗ объекта выполнить:</w:t>
      </w:r>
    </w:p>
    <w:p w:rsidR="00AB4DF0" w:rsidRPr="00776900" w:rsidRDefault="00AB4DF0" w:rsidP="00AB4DF0">
      <w:pPr>
        <w:jc w:val="both"/>
      </w:pPr>
      <w:r w:rsidRPr="00776900">
        <w:t xml:space="preserve">1. Анализ проектной, исполнительной и эксплуатационной документации. </w:t>
      </w:r>
    </w:p>
    <w:p w:rsidR="00AB4DF0" w:rsidRPr="00776900" w:rsidRDefault="00AB4DF0" w:rsidP="00AB4DF0">
      <w:pPr>
        <w:jc w:val="both"/>
      </w:pPr>
      <w:r w:rsidRPr="00776900">
        <w:t>2. Подготовку и согласование программы обследования, корректировку (при необходимости) технического задания.</w:t>
      </w:r>
    </w:p>
    <w:p w:rsidR="00AB4DF0" w:rsidRPr="00776900" w:rsidRDefault="00AB4DF0" w:rsidP="00AB4DF0">
      <w:pPr>
        <w:jc w:val="both"/>
      </w:pPr>
      <w:r w:rsidRPr="00776900">
        <w:t>3. Уточнение прохождения оси газопровода, привязку технологических, топографических ориентиров и пунктов электрометрических измерений средствами спутниковой навигации.</w:t>
      </w:r>
    </w:p>
    <w:p w:rsidR="00AB4DF0" w:rsidRPr="00776900" w:rsidRDefault="00AB4DF0" w:rsidP="00AB4DF0">
      <w:r w:rsidRPr="00776900">
        <w:t xml:space="preserve">4.  Определение технического состояния средств ЭХЗ. </w:t>
      </w:r>
    </w:p>
    <w:p w:rsidR="00AB4DF0" w:rsidRPr="00776900" w:rsidRDefault="00AB4DF0" w:rsidP="00AB4DF0">
      <w:r w:rsidRPr="00776900">
        <w:t>5.  Определение эффективности электрохимической защиты.</w:t>
      </w:r>
    </w:p>
    <w:p w:rsidR="00AB4DF0" w:rsidRPr="00776900" w:rsidRDefault="00AB4DF0" w:rsidP="00AB4DF0">
      <w:pPr>
        <w:jc w:val="both"/>
      </w:pPr>
      <w:r w:rsidRPr="00776900">
        <w:t>6.  Оценку влияния блуждающих токов.</w:t>
      </w:r>
    </w:p>
    <w:p w:rsidR="00AB4DF0" w:rsidRPr="00776900" w:rsidRDefault="00AB4DF0" w:rsidP="00E97106">
      <w:pPr>
        <w:tabs>
          <w:tab w:val="left" w:pos="851"/>
        </w:tabs>
        <w:jc w:val="both"/>
      </w:pPr>
      <w:r w:rsidRPr="00776900">
        <w:t>7.  Оценку состояния изоляционного покрытия.</w:t>
      </w:r>
    </w:p>
    <w:p w:rsidR="00AB4DF0" w:rsidRPr="00776900" w:rsidRDefault="00AB4DF0" w:rsidP="00AB4DF0">
      <w:pPr>
        <w:jc w:val="both"/>
      </w:pPr>
      <w:r w:rsidRPr="00776900">
        <w:t>8.  Оценку технического состояния и защищенности дорожных переходов.</w:t>
      </w:r>
    </w:p>
    <w:p w:rsidR="00AB4DF0" w:rsidRPr="00776900" w:rsidRDefault="00AB4DF0" w:rsidP="00AB4DF0">
      <w:pPr>
        <w:jc w:val="both"/>
      </w:pPr>
      <w:r w:rsidRPr="00776900">
        <w:t xml:space="preserve"> 9.  Оценку коррозионной агрессивности грунтов.</w:t>
      </w:r>
    </w:p>
    <w:p w:rsidR="00AB4DF0" w:rsidRPr="00776900" w:rsidRDefault="00AB4DF0" w:rsidP="00AB4DF0">
      <w:pPr>
        <w:jc w:val="both"/>
      </w:pPr>
      <w:r w:rsidRPr="00776900">
        <w:t xml:space="preserve">10. Оценку состояния изоляционного покрытия и коррозионного состояния  трубопровода </w:t>
      </w:r>
      <w:proofErr w:type="gramStart"/>
      <w:r w:rsidRPr="00776900">
        <w:t>контрольным</w:t>
      </w:r>
      <w:proofErr w:type="gramEnd"/>
      <w:r w:rsidRPr="00776900">
        <w:t xml:space="preserve"> </w:t>
      </w:r>
      <w:proofErr w:type="spellStart"/>
      <w:r w:rsidRPr="00776900">
        <w:t>шурфованием</w:t>
      </w:r>
      <w:proofErr w:type="spellEnd"/>
      <w:r w:rsidRPr="00776900">
        <w:t>.</w:t>
      </w:r>
    </w:p>
    <w:p w:rsidR="008A046B" w:rsidRDefault="008A046B" w:rsidP="00C1250C">
      <w:pPr>
        <w:autoSpaceDE w:val="0"/>
        <w:autoSpaceDN w:val="0"/>
        <w:adjustRightInd w:val="0"/>
        <w:ind w:firstLine="709"/>
        <w:jc w:val="both"/>
      </w:pPr>
    </w:p>
    <w:p w:rsidR="00705B6F" w:rsidRPr="00E97106" w:rsidRDefault="00711281" w:rsidP="00C1250C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E97106">
        <w:rPr>
          <w:b/>
          <w:i/>
        </w:rPr>
        <w:t>3.</w:t>
      </w:r>
      <w:r w:rsidR="00E97106" w:rsidRPr="00E97106">
        <w:rPr>
          <w:b/>
          <w:i/>
        </w:rPr>
        <w:t>4</w:t>
      </w:r>
      <w:r w:rsidRPr="00E97106">
        <w:rPr>
          <w:b/>
          <w:i/>
        </w:rPr>
        <w:t>.</w:t>
      </w:r>
      <w:r w:rsidR="00705B6F" w:rsidRPr="00E97106">
        <w:rPr>
          <w:b/>
          <w:i/>
        </w:rPr>
        <w:t xml:space="preserve"> Обработка, оформление результатов </w:t>
      </w:r>
      <w:r w:rsidR="008A046B" w:rsidRPr="00E97106">
        <w:rPr>
          <w:b/>
          <w:i/>
        </w:rPr>
        <w:t>обследования</w:t>
      </w:r>
      <w:r w:rsidR="001C4264" w:rsidRPr="00E97106">
        <w:rPr>
          <w:b/>
          <w:i/>
        </w:rPr>
        <w:t>, подготовк</w:t>
      </w:r>
      <w:r w:rsidR="00E97106" w:rsidRPr="00E97106">
        <w:rPr>
          <w:b/>
          <w:i/>
        </w:rPr>
        <w:t>а отчетной документации</w:t>
      </w:r>
      <w:r w:rsidR="00AC4568" w:rsidRPr="00E97106">
        <w:rPr>
          <w:b/>
          <w:i/>
        </w:rPr>
        <w:t>.</w:t>
      </w:r>
    </w:p>
    <w:p w:rsidR="00E97106" w:rsidRDefault="00711281" w:rsidP="00C1250C">
      <w:pPr>
        <w:autoSpaceDE w:val="0"/>
        <w:autoSpaceDN w:val="0"/>
        <w:adjustRightInd w:val="0"/>
        <w:ind w:firstLine="709"/>
        <w:jc w:val="both"/>
        <w:rPr>
          <w:bCs/>
          <w:spacing w:val="-2"/>
        </w:rPr>
      </w:pPr>
      <w:r w:rsidRPr="0079023D">
        <w:t>3.</w:t>
      </w:r>
      <w:r w:rsidR="00E97106">
        <w:t>4</w:t>
      </w:r>
      <w:r w:rsidRPr="0079023D">
        <w:t xml:space="preserve">.1. </w:t>
      </w:r>
      <w:r w:rsidR="00705B6F" w:rsidRPr="0079023D">
        <w:t xml:space="preserve">По результатам </w:t>
      </w:r>
      <w:r w:rsidR="008A046B">
        <w:t xml:space="preserve">обследования </w:t>
      </w:r>
      <w:r w:rsidR="00705B6F" w:rsidRPr="0079023D">
        <w:t xml:space="preserve">составляется </w:t>
      </w:r>
      <w:r w:rsidR="00E97106">
        <w:t>технический отчет</w:t>
      </w:r>
      <w:r w:rsidR="00705B6F" w:rsidRPr="0079023D">
        <w:t>, содержащ</w:t>
      </w:r>
      <w:r w:rsidR="00E97106">
        <w:t>ий</w:t>
      </w:r>
      <w:r w:rsidR="00705B6F" w:rsidRPr="0079023D">
        <w:t xml:space="preserve"> предварительные выводы о </w:t>
      </w:r>
      <w:r w:rsidR="008A046B">
        <w:t xml:space="preserve">коррозионном </w:t>
      </w:r>
      <w:r w:rsidR="00705B6F" w:rsidRPr="0079023D">
        <w:t xml:space="preserve">состоянии </w:t>
      </w:r>
      <w:r w:rsidR="008A046B">
        <w:t>тру</w:t>
      </w:r>
      <w:r w:rsidR="00BA1F79" w:rsidRPr="0079023D">
        <w:t>бо</w:t>
      </w:r>
      <w:r w:rsidR="008A046B">
        <w:t>проводов и систем коррозионной защиты</w:t>
      </w:r>
      <w:r w:rsidR="00705B6F" w:rsidRPr="0079023D">
        <w:t>.</w:t>
      </w:r>
      <w:r w:rsidR="0084577A" w:rsidRPr="0079023D">
        <w:rPr>
          <w:bCs/>
          <w:spacing w:val="-2"/>
        </w:rPr>
        <w:t xml:space="preserve"> </w:t>
      </w:r>
    </w:p>
    <w:p w:rsidR="00E97106" w:rsidRPr="00776900" w:rsidRDefault="00E97106" w:rsidP="00E97106">
      <w:pPr>
        <w:widowControl w:val="0"/>
        <w:ind w:left="360" w:firstLine="207"/>
        <w:jc w:val="both"/>
        <w:rPr>
          <w:color w:val="000000"/>
        </w:rPr>
      </w:pPr>
      <w:r>
        <w:rPr>
          <w:color w:val="000000"/>
        </w:rPr>
        <w:t xml:space="preserve">3.4.2. </w:t>
      </w:r>
      <w:r w:rsidRPr="00776900">
        <w:rPr>
          <w:color w:val="000000"/>
        </w:rPr>
        <w:t>Технический отчет детального комплексного обследования должен включать: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>предварительно собранную информацию по форме, разработанной ДОАО «</w:t>
      </w:r>
      <w:proofErr w:type="spellStart"/>
      <w:r w:rsidRPr="00776900">
        <w:rPr>
          <w:color w:val="000000"/>
        </w:rPr>
        <w:t>Оргэнергогаз</w:t>
      </w:r>
      <w:proofErr w:type="spellEnd"/>
      <w:r w:rsidRPr="00776900">
        <w:rPr>
          <w:color w:val="000000"/>
        </w:rPr>
        <w:t>»;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>результаты камеральной обработки данных, полученных в процессе полевых работ;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 xml:space="preserve">выводы о состоянии  противокоррозионной защиты и коррозионном состоянии газопровода; 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>рекомендации и мероприятия по совершенствованию противокоррозионной защиты газопровода, в т.ч. по реконструкции системы ПКЗ газопроводов (при невозможности обеспечения 100% защищённости газопроводов существующими средствами ЭХЗ), рекомендации по ремонту изоляционного покрытия, с указанием сроков и объёмов первоочередного ремонта;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proofErr w:type="spellStart"/>
      <w:r w:rsidRPr="00776900">
        <w:rPr>
          <w:color w:val="000000"/>
        </w:rPr>
        <w:t>трассовку</w:t>
      </w:r>
      <w:proofErr w:type="spellEnd"/>
      <w:r w:rsidRPr="00776900">
        <w:rPr>
          <w:color w:val="000000"/>
        </w:rPr>
        <w:t xml:space="preserve"> обследованного участка газопровода;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>коррозионную карту обследованного участка;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 xml:space="preserve">протоколы, акты  поэтапной отчетности Исполнителя о предварительных результатах полевых электрометрических  работ; 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 xml:space="preserve">акты  </w:t>
      </w:r>
      <w:proofErr w:type="spellStart"/>
      <w:r w:rsidRPr="00776900">
        <w:rPr>
          <w:color w:val="000000"/>
        </w:rPr>
        <w:t>шурфовочных</w:t>
      </w:r>
      <w:proofErr w:type="spellEnd"/>
      <w:r w:rsidRPr="00776900">
        <w:rPr>
          <w:color w:val="000000"/>
        </w:rPr>
        <w:t xml:space="preserve"> работ;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rPr>
          <w:color w:val="000000"/>
        </w:rPr>
      </w:pPr>
      <w:r w:rsidRPr="00776900">
        <w:rPr>
          <w:color w:val="000000"/>
        </w:rPr>
        <w:lastRenderedPageBreak/>
        <w:t>приложения  (по мере необходимости дополнения основного содержания отчёта).</w:t>
      </w:r>
    </w:p>
    <w:p w:rsidR="00E97106" w:rsidRPr="00776900" w:rsidRDefault="00E97106" w:rsidP="00E97106">
      <w:pPr>
        <w:tabs>
          <w:tab w:val="num" w:pos="142"/>
          <w:tab w:val="left" w:pos="993"/>
        </w:tabs>
        <w:ind w:left="142" w:firstLine="578"/>
        <w:rPr>
          <w:color w:val="000000"/>
          <w:sz w:val="8"/>
          <w:szCs w:val="8"/>
        </w:rPr>
      </w:pPr>
    </w:p>
    <w:p w:rsidR="00E97106" w:rsidRPr="00776900" w:rsidRDefault="00E97106" w:rsidP="00E97106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 xml:space="preserve">3.4.3. </w:t>
      </w:r>
      <w:r w:rsidRPr="00776900">
        <w:rPr>
          <w:color w:val="000000"/>
        </w:rPr>
        <w:t>Технический отчет комплексного периодического обследования должен включать: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предварительно собранную информацию  по форме, разработанной ДОАО «</w:t>
      </w:r>
      <w:proofErr w:type="spellStart"/>
      <w:r w:rsidRPr="00E97106">
        <w:rPr>
          <w:color w:val="000000"/>
        </w:rPr>
        <w:t>Оргэнергогаз</w:t>
      </w:r>
      <w:proofErr w:type="spellEnd"/>
      <w:r w:rsidRPr="00E97106">
        <w:rPr>
          <w:color w:val="000000"/>
        </w:rPr>
        <w:t>»;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результаты камеральной обработки данных, полученных в процессе полевых работ;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выводы о состоянии  противокоррозионной защиты и коррозионном состоянии газопровода;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рекомендации и мероприятия по совершенствованию противокоррозионной защиты газопровода, в т.ч. по реконструкции системы ПКЗ газопроводов (при невозможности обеспечения 100% защищённости газопроводов существующими средствами ЭХЗ), рекомендации по ремонту изоляционного покрытия, с указанием сроков и объёмов первоочередного ремонта;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proofErr w:type="spellStart"/>
      <w:r w:rsidRPr="00E97106">
        <w:rPr>
          <w:color w:val="000000"/>
        </w:rPr>
        <w:t>трассовку</w:t>
      </w:r>
      <w:proofErr w:type="spellEnd"/>
      <w:r w:rsidRPr="00E97106">
        <w:rPr>
          <w:color w:val="000000"/>
        </w:rPr>
        <w:t xml:space="preserve"> обследованного участка газопровода;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коррозионную карту обследованного участка;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протоколы, акты  поэтапной отчетности Исполнителя о предварительных результатах полевых электрометрических  работ;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акты  </w:t>
      </w:r>
      <w:proofErr w:type="spellStart"/>
      <w:r w:rsidRPr="00E97106">
        <w:rPr>
          <w:color w:val="000000"/>
        </w:rPr>
        <w:t>шурфовочных</w:t>
      </w:r>
      <w:proofErr w:type="spellEnd"/>
      <w:r w:rsidRPr="00E97106">
        <w:rPr>
          <w:color w:val="000000"/>
        </w:rPr>
        <w:t xml:space="preserve"> работ;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приложения  (по мере необходимости дополнения основного содержания отчёта).</w:t>
      </w:r>
    </w:p>
    <w:p w:rsidR="00E97106" w:rsidRPr="00E97106" w:rsidRDefault="00E97106" w:rsidP="00E97106">
      <w:pPr>
        <w:jc w:val="both"/>
        <w:rPr>
          <w:sz w:val="6"/>
          <w:szCs w:val="6"/>
        </w:rPr>
      </w:pPr>
    </w:p>
    <w:p w:rsidR="00E97106" w:rsidRPr="00776900" w:rsidRDefault="00E97106" w:rsidP="00E97106">
      <w:pPr>
        <w:widowControl w:val="0"/>
        <w:ind w:left="360" w:firstLine="207"/>
        <w:jc w:val="both"/>
      </w:pPr>
      <w:r>
        <w:t xml:space="preserve">3.4.4. </w:t>
      </w:r>
      <w:r w:rsidRPr="00776900">
        <w:t>Технический отчет по приемочному обследованию должен включать: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предварительно собранную информацию  по форме, разработанной ДОАО «</w:t>
      </w:r>
      <w:proofErr w:type="spellStart"/>
      <w:r w:rsidRPr="00E97106">
        <w:rPr>
          <w:color w:val="000000"/>
        </w:rPr>
        <w:t>Оргэнергогаз</w:t>
      </w:r>
      <w:proofErr w:type="spellEnd"/>
      <w:r w:rsidRPr="00E97106">
        <w:rPr>
          <w:color w:val="000000"/>
        </w:rPr>
        <w:t>»;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результаты камеральной обработки данных, полученных в процессе полевых работ;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выводы о состоянии  противокоррозионной защиты;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рекомендации и мероприятия по совершенствованию противокоррозионной защиты газопровода;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proofErr w:type="spellStart"/>
      <w:r w:rsidRPr="00E97106">
        <w:rPr>
          <w:color w:val="000000"/>
        </w:rPr>
        <w:t>трассовку</w:t>
      </w:r>
      <w:proofErr w:type="spellEnd"/>
      <w:r w:rsidRPr="00E97106">
        <w:rPr>
          <w:color w:val="000000"/>
        </w:rPr>
        <w:t xml:space="preserve"> обследованного участка газопровода;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протоколы, акты  поэтапной отчетности Исполнителя о предварительных результатах полевых электрометрических  работ;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материалы для сертификации системы противокоррозионной защиты;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приложения  (по мере необходимости дополнения основного содержания отчёта).</w:t>
      </w:r>
    </w:p>
    <w:p w:rsidR="00B23330" w:rsidRPr="0079023D" w:rsidRDefault="00B23330" w:rsidP="00A960E5">
      <w:pPr>
        <w:tabs>
          <w:tab w:val="left" w:pos="567"/>
        </w:tabs>
        <w:ind w:firstLine="709"/>
        <w:jc w:val="both"/>
      </w:pPr>
    </w:p>
    <w:p w:rsidR="004E7464" w:rsidRPr="00E97106" w:rsidRDefault="004E7464" w:rsidP="00C1250C">
      <w:pPr>
        <w:ind w:firstLine="709"/>
        <w:rPr>
          <w:b/>
          <w:i/>
          <w:color w:val="000000"/>
          <w:sz w:val="28"/>
          <w:szCs w:val="28"/>
        </w:rPr>
      </w:pPr>
      <w:r w:rsidRPr="00E97106">
        <w:rPr>
          <w:b/>
          <w:i/>
          <w:color w:val="000000"/>
          <w:sz w:val="28"/>
          <w:szCs w:val="28"/>
        </w:rPr>
        <w:t xml:space="preserve">4. </w:t>
      </w:r>
      <w:r w:rsidR="009E42E8" w:rsidRPr="00E97106">
        <w:rPr>
          <w:b/>
          <w:i/>
          <w:color w:val="000000"/>
          <w:sz w:val="28"/>
          <w:szCs w:val="28"/>
        </w:rPr>
        <w:t>Т</w:t>
      </w:r>
      <w:r w:rsidRPr="00E97106">
        <w:rPr>
          <w:b/>
          <w:i/>
          <w:color w:val="000000"/>
          <w:sz w:val="28"/>
          <w:szCs w:val="28"/>
        </w:rPr>
        <w:t xml:space="preserve">ребования к подрядной организации </w:t>
      </w:r>
    </w:p>
    <w:p w:rsidR="00E97106" w:rsidRDefault="004E7464" w:rsidP="00C1250C">
      <w:pPr>
        <w:shd w:val="clear" w:color="auto" w:fill="FFFFFF"/>
        <w:tabs>
          <w:tab w:val="left" w:pos="1276"/>
        </w:tabs>
        <w:autoSpaceDE w:val="0"/>
        <w:autoSpaceDN w:val="0"/>
        <w:ind w:firstLine="709"/>
        <w:jc w:val="both"/>
      </w:pPr>
      <w:r w:rsidRPr="00E97106">
        <w:rPr>
          <w:color w:val="000000"/>
        </w:rPr>
        <w:t>4.1.</w:t>
      </w:r>
      <w:r w:rsidRPr="00E97106">
        <w:t xml:space="preserve"> </w:t>
      </w:r>
      <w:r w:rsidR="003F3333" w:rsidRPr="00E97106">
        <w:t xml:space="preserve">Работы по </w:t>
      </w:r>
      <w:r w:rsidR="00E97106">
        <w:t>коррозионному обслед</w:t>
      </w:r>
      <w:r w:rsidR="003F3333" w:rsidRPr="00E97106">
        <w:t xml:space="preserve">ованию проводятся специализированными организациями, которые соответствуют требованиям </w:t>
      </w:r>
      <w:r w:rsidR="00E97106" w:rsidRPr="00776900">
        <w:t>СТО Газпром 2-2.3-310-2009 </w:t>
      </w:r>
      <w:r w:rsidR="00E97106">
        <w:t xml:space="preserve"> «</w:t>
      </w:r>
      <w:r w:rsidR="00E97106" w:rsidRPr="00776900">
        <w:t>Организация коррозионных обследований объектов ОАО «Газпром». Основные требования</w:t>
      </w:r>
      <w:r w:rsidR="00E97106">
        <w:t>».</w:t>
      </w:r>
      <w:r w:rsidR="00E97106" w:rsidRPr="00E97106">
        <w:t xml:space="preserve"> </w:t>
      </w:r>
    </w:p>
    <w:p w:rsidR="004E7464" w:rsidRPr="00E97106" w:rsidRDefault="00F67CFB" w:rsidP="00C1250C">
      <w:pPr>
        <w:shd w:val="clear" w:color="auto" w:fill="FFFFFF"/>
        <w:tabs>
          <w:tab w:val="left" w:pos="1276"/>
        </w:tabs>
        <w:autoSpaceDE w:val="0"/>
        <w:autoSpaceDN w:val="0"/>
        <w:ind w:firstLine="709"/>
        <w:jc w:val="both"/>
      </w:pPr>
      <w:r w:rsidRPr="00E97106">
        <w:t>4.</w:t>
      </w:r>
      <w:r w:rsidR="006B1EE8" w:rsidRPr="00E97106">
        <w:t>2</w:t>
      </w:r>
      <w:r w:rsidRPr="00E97106">
        <w:t xml:space="preserve">. </w:t>
      </w:r>
      <w:r w:rsidR="004E7464" w:rsidRPr="00E97106">
        <w:t xml:space="preserve">Для выполнения </w:t>
      </w:r>
      <w:r w:rsidR="00E97106">
        <w:t>работ</w:t>
      </w:r>
      <w:r w:rsidR="004E7464" w:rsidRPr="00E97106">
        <w:t xml:space="preserve"> Подряд</w:t>
      </w:r>
      <w:r w:rsidR="009D4645" w:rsidRPr="00E97106">
        <w:t>ная организа</w:t>
      </w:r>
      <w:r w:rsidRPr="00E97106">
        <w:t>ц</w:t>
      </w:r>
      <w:r w:rsidR="009D4645" w:rsidRPr="00E97106">
        <w:t>ия должна иметь:</w:t>
      </w:r>
    </w:p>
    <w:p w:rsidR="009D4645" w:rsidRPr="00E97106" w:rsidRDefault="009D4645" w:rsidP="00C1250C">
      <w:pPr>
        <w:shd w:val="clear" w:color="auto" w:fill="FFFFFF"/>
        <w:tabs>
          <w:tab w:val="left" w:pos="1276"/>
        </w:tabs>
        <w:autoSpaceDE w:val="0"/>
        <w:autoSpaceDN w:val="0"/>
        <w:ind w:firstLine="709"/>
        <w:jc w:val="both"/>
      </w:pPr>
      <w:r w:rsidRPr="00E97106">
        <w:t xml:space="preserve">- систему охраны труда </w:t>
      </w:r>
      <w:r w:rsidR="001C4264" w:rsidRPr="00E97106">
        <w:t xml:space="preserve">на предприятии, организованную </w:t>
      </w:r>
      <w:r w:rsidRPr="00E97106">
        <w:t>в соответствии с</w:t>
      </w:r>
      <w:r w:rsidR="001C4264" w:rsidRPr="00E97106">
        <w:t xml:space="preserve"> требованиями</w:t>
      </w:r>
      <w:r w:rsidR="006B1EE8" w:rsidRPr="00E97106">
        <w:t xml:space="preserve"> </w:t>
      </w:r>
      <w:r w:rsidR="00F67CFB" w:rsidRPr="00E97106">
        <w:t>ВРД 39-1.14-021-2001;</w:t>
      </w:r>
    </w:p>
    <w:p w:rsidR="00F67CFB" w:rsidRPr="00E97106" w:rsidRDefault="00F67CFB" w:rsidP="00F67CFB">
      <w:pPr>
        <w:autoSpaceDE w:val="0"/>
        <w:autoSpaceDN w:val="0"/>
        <w:adjustRightInd w:val="0"/>
        <w:ind w:firstLine="709"/>
        <w:jc w:val="both"/>
      </w:pPr>
      <w:r w:rsidRPr="00E97106">
        <w:t xml:space="preserve">- специалистов, аттестованных по знаниям норм и правил безопасности при работе в </w:t>
      </w:r>
      <w:r w:rsidR="00E97106">
        <w:t>электроустановках</w:t>
      </w:r>
      <w:r w:rsidRPr="00E97106">
        <w:t>, промышленной безопасности и охраны труда, пожарной безопасности в соответствии с действующей в ОАО «Газпром» нормативной документацией, федеральными нормативными и техническими документами;</w:t>
      </w:r>
    </w:p>
    <w:p w:rsidR="00F67CFB" w:rsidRPr="00E97106" w:rsidRDefault="00F67CFB" w:rsidP="00F67CFB">
      <w:pPr>
        <w:autoSpaceDE w:val="0"/>
        <w:autoSpaceDN w:val="0"/>
        <w:adjustRightInd w:val="0"/>
        <w:ind w:firstLine="709"/>
        <w:jc w:val="both"/>
      </w:pPr>
      <w:r w:rsidRPr="00E97106">
        <w:t>- нормативную и техническую документацию по видам выполняемых работ;</w:t>
      </w:r>
    </w:p>
    <w:p w:rsidR="00F67CFB" w:rsidRPr="00E97106" w:rsidRDefault="00F67CFB" w:rsidP="00F67CFB">
      <w:pPr>
        <w:autoSpaceDE w:val="0"/>
        <w:autoSpaceDN w:val="0"/>
        <w:adjustRightInd w:val="0"/>
        <w:ind w:firstLine="709"/>
        <w:jc w:val="both"/>
      </w:pPr>
      <w:r w:rsidRPr="00E97106">
        <w:t>- материально-техническое оснащение для производства работ;</w:t>
      </w:r>
    </w:p>
    <w:p w:rsidR="00F67CFB" w:rsidRPr="00E97106" w:rsidRDefault="00F67CFB" w:rsidP="00F67CFB">
      <w:pPr>
        <w:shd w:val="clear" w:color="auto" w:fill="FFFFFF"/>
        <w:tabs>
          <w:tab w:val="left" w:pos="1276"/>
        </w:tabs>
        <w:autoSpaceDE w:val="0"/>
        <w:autoSpaceDN w:val="0"/>
        <w:ind w:firstLine="709"/>
        <w:jc w:val="both"/>
      </w:pPr>
      <w:r w:rsidRPr="00E97106">
        <w:t xml:space="preserve">- опыт выполнения работ по </w:t>
      </w:r>
      <w:r w:rsidR="002F3E89">
        <w:t>коррозионному обслед</w:t>
      </w:r>
      <w:r w:rsidR="002F3E89" w:rsidRPr="00E97106">
        <w:t>ованию</w:t>
      </w:r>
      <w:r w:rsidRPr="00E97106">
        <w:t xml:space="preserve"> на объектах ОАО «Газпром» и сторонних организаций.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lastRenderedPageBreak/>
        <w:t>- лабораторию неразрушающего контроля</w:t>
      </w:r>
      <w:r w:rsidR="002F3E89">
        <w:t xml:space="preserve">, аттестованную в соответствии </w:t>
      </w:r>
      <w:r w:rsidR="002F3E89" w:rsidRPr="00776900">
        <w:t>с ПБ 03-372-00 «Правила аттестации и основные требования к лабораториям неразрушающего контроля»</w:t>
      </w:r>
      <w:r w:rsidRPr="00E97106">
        <w:t xml:space="preserve"> по методам контроля (визуальный и измерительный, ультразвуковой, акустико-эмиссионный, </w:t>
      </w:r>
      <w:r w:rsidR="002F3E89">
        <w:t>проникающими веществами)</w:t>
      </w:r>
      <w:r w:rsidRPr="00E97106">
        <w:t>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>-</w:t>
      </w:r>
      <w:r w:rsidR="001C4264" w:rsidRPr="00E97106">
        <w:t xml:space="preserve"> аттестованных </w:t>
      </w:r>
      <w:r w:rsidRPr="00E97106">
        <w:t xml:space="preserve"> специалистов по неразрушающему контролю с уровнем не ниже второго по каждому методу контроля (</w:t>
      </w:r>
      <w:proofErr w:type="gramStart"/>
      <w:r w:rsidRPr="00E97106">
        <w:t>визуальный</w:t>
      </w:r>
      <w:proofErr w:type="gramEnd"/>
      <w:r w:rsidRPr="00E97106">
        <w:t xml:space="preserve"> и измерительный, ультразвуковой, </w:t>
      </w:r>
      <w:proofErr w:type="spellStart"/>
      <w:r w:rsidRPr="00E97106">
        <w:t>акустикоэмиссионный</w:t>
      </w:r>
      <w:proofErr w:type="spellEnd"/>
      <w:r w:rsidRPr="00E97106">
        <w:t xml:space="preserve">, </w:t>
      </w:r>
      <w:r w:rsidR="002F3E89">
        <w:t xml:space="preserve"> проникающими веществами)</w:t>
      </w:r>
      <w:r w:rsidRPr="00E97106">
        <w:t>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 xml:space="preserve">- приборы неразрушающего контроля по каждому методу контроля </w:t>
      </w:r>
      <w:r w:rsidR="002F3E89" w:rsidRPr="00E97106">
        <w:t xml:space="preserve">(визуальный и измерительный, ультразвуковой, </w:t>
      </w:r>
      <w:proofErr w:type="spellStart"/>
      <w:r w:rsidR="002F3E89" w:rsidRPr="00E97106">
        <w:t>акустикоэмиссионный</w:t>
      </w:r>
      <w:proofErr w:type="spellEnd"/>
      <w:r w:rsidR="002F3E89" w:rsidRPr="00E97106">
        <w:t xml:space="preserve">, </w:t>
      </w:r>
      <w:r w:rsidR="002F3E89">
        <w:t xml:space="preserve"> проникающими веществами)</w:t>
      </w:r>
      <w:r w:rsidR="002F3E89" w:rsidRPr="00E97106">
        <w:t>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>- свидетельство о регистрации электроизмерительной лаборатории;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 xml:space="preserve">- </w:t>
      </w:r>
      <w:r w:rsidR="001C4264" w:rsidRPr="00E97106">
        <w:t xml:space="preserve">аттестованных </w:t>
      </w:r>
      <w:r w:rsidRPr="00E97106">
        <w:t xml:space="preserve">специалистов, имеющих право проводить испытания </w:t>
      </w:r>
      <w:r w:rsidR="001C4264" w:rsidRPr="00E97106">
        <w:t xml:space="preserve">электрооборудования </w:t>
      </w:r>
      <w:r w:rsidRPr="00E97106">
        <w:t>повышенным напряжением;</w:t>
      </w:r>
    </w:p>
    <w:p w:rsidR="003C3E15" w:rsidRPr="00E97106" w:rsidRDefault="003C3E15" w:rsidP="003C3E15">
      <w:pPr>
        <w:ind w:firstLine="709"/>
        <w:jc w:val="both"/>
      </w:pPr>
      <w:r w:rsidRPr="00E97106">
        <w:t>- автотранспорт для передвижных лабораторий.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 xml:space="preserve">4.3. Независимо от вида выполняемых работ к диагностическим организациям могут предъявляться дополнительные требования </w:t>
      </w:r>
      <w:r w:rsidR="001C4264" w:rsidRPr="00E97106">
        <w:t>п</w:t>
      </w:r>
      <w:r w:rsidRPr="00E97106">
        <w:t>о наличи</w:t>
      </w:r>
      <w:r w:rsidR="001C4264" w:rsidRPr="00E97106">
        <w:t>ю</w:t>
      </w:r>
      <w:r w:rsidRPr="00E97106">
        <w:t>: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>- документов, подтверждающих соответствие выполняемых работ по техническому диагностированию оборудования и сооружений энергохозяйства требованиям нормативной документации добровольной системы сертификации, например, ГАЗПРОМСЕРТ;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 xml:space="preserve">- документов, подтверждающих соответствие системы менеджмента качества требованиям СТО 9001, ГОСТ </w:t>
      </w:r>
      <w:proofErr w:type="gramStart"/>
      <w:r w:rsidRPr="00E97106">
        <w:t>Р</w:t>
      </w:r>
      <w:proofErr w:type="gramEnd"/>
      <w:r w:rsidRPr="00E97106">
        <w:t xml:space="preserve"> ИСО 9001;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 xml:space="preserve">- аккредитации в Единой системе оценки соответствия на объектах, подконтрольных </w:t>
      </w:r>
      <w:proofErr w:type="spellStart"/>
      <w:r w:rsidRPr="00E97106">
        <w:t>Ростехнадзору</w:t>
      </w:r>
      <w:proofErr w:type="spellEnd"/>
      <w:r w:rsidRPr="00E97106">
        <w:t xml:space="preserve"> согласно РД;</w:t>
      </w:r>
    </w:p>
    <w:p w:rsidR="003C3E15" w:rsidRPr="00E97106" w:rsidRDefault="003C3E15" w:rsidP="003C3E15">
      <w:pPr>
        <w:shd w:val="clear" w:color="auto" w:fill="FFFFFF"/>
        <w:tabs>
          <w:tab w:val="left" w:pos="1276"/>
        </w:tabs>
        <w:autoSpaceDE w:val="0"/>
        <w:autoSpaceDN w:val="0"/>
        <w:ind w:firstLine="709"/>
        <w:jc w:val="both"/>
      </w:pPr>
      <w:r w:rsidRPr="00E97106">
        <w:t xml:space="preserve">- </w:t>
      </w:r>
      <w:r w:rsidR="001C4264" w:rsidRPr="00E97106">
        <w:t xml:space="preserve">заключения по </w:t>
      </w:r>
      <w:r w:rsidRPr="00E97106">
        <w:t>оценк</w:t>
      </w:r>
      <w:r w:rsidR="001C4264" w:rsidRPr="00E97106">
        <w:t>е</w:t>
      </w:r>
      <w:r w:rsidRPr="00E97106">
        <w:t xml:space="preserve"> готовности (аккредитации) организаций, выполняющих работы по техническому диагностированию оборудования энергохозяйств дочерних обществ и организаций ОАО «Газпром» в соответствии с Порядком прохождения аккредитации.</w:t>
      </w:r>
    </w:p>
    <w:p w:rsidR="004E7464" w:rsidRPr="00E97106" w:rsidRDefault="004E7464" w:rsidP="00C1250C">
      <w:pPr>
        <w:ind w:firstLine="709"/>
        <w:jc w:val="both"/>
        <w:rPr>
          <w:color w:val="000000"/>
        </w:rPr>
      </w:pPr>
      <w:r w:rsidRPr="00E97106">
        <w:t>4.</w:t>
      </w:r>
      <w:r w:rsidR="003C3E15" w:rsidRPr="00E97106">
        <w:t>4</w:t>
      </w:r>
      <w:r w:rsidRPr="00E97106">
        <w:t xml:space="preserve">. </w:t>
      </w:r>
      <w:r w:rsidR="002F3E89">
        <w:t xml:space="preserve"> </w:t>
      </w:r>
      <w:r w:rsidRPr="00E97106">
        <w:t>Подрядчик</w:t>
      </w:r>
      <w:r w:rsidRPr="00E97106">
        <w:rPr>
          <w:color w:val="000000"/>
        </w:rPr>
        <w:t xml:space="preserve"> несет ответственность за достоверность представляемых данных по результатам диагностических обследований.</w:t>
      </w:r>
    </w:p>
    <w:p w:rsidR="00D2436C" w:rsidRPr="00D2436C" w:rsidRDefault="00D2436C" w:rsidP="00C1250C">
      <w:pPr>
        <w:ind w:firstLine="709"/>
        <w:jc w:val="both"/>
        <w:rPr>
          <w:color w:val="000000"/>
          <w:sz w:val="28"/>
          <w:szCs w:val="28"/>
        </w:rPr>
      </w:pPr>
    </w:p>
    <w:p w:rsidR="0057305A" w:rsidRPr="0091529B" w:rsidRDefault="0057305A" w:rsidP="00C1250C">
      <w:pPr>
        <w:tabs>
          <w:tab w:val="left" w:pos="360"/>
        </w:tabs>
        <w:ind w:firstLine="709"/>
        <w:jc w:val="both"/>
        <w:rPr>
          <w:b/>
          <w:i/>
          <w:iCs/>
          <w:sz w:val="28"/>
          <w:szCs w:val="28"/>
        </w:rPr>
      </w:pPr>
      <w:r w:rsidRPr="0091529B">
        <w:rPr>
          <w:b/>
          <w:i/>
          <w:sz w:val="28"/>
          <w:szCs w:val="28"/>
        </w:rPr>
        <w:t>5</w:t>
      </w:r>
      <w:r w:rsidR="004E7464" w:rsidRPr="0091529B">
        <w:rPr>
          <w:b/>
          <w:i/>
          <w:sz w:val="28"/>
          <w:szCs w:val="28"/>
        </w:rPr>
        <w:t>.</w:t>
      </w:r>
      <w:r w:rsidRPr="0091529B">
        <w:rPr>
          <w:b/>
          <w:i/>
          <w:sz w:val="28"/>
          <w:szCs w:val="28"/>
        </w:rPr>
        <w:tab/>
      </w:r>
      <w:r w:rsidRPr="0091529B">
        <w:rPr>
          <w:b/>
          <w:i/>
          <w:iCs/>
          <w:sz w:val="28"/>
          <w:szCs w:val="28"/>
        </w:rPr>
        <w:t>Техника безопасности при проведении работ</w:t>
      </w:r>
    </w:p>
    <w:p w:rsidR="0057305A" w:rsidRPr="0091529B" w:rsidRDefault="004E7464" w:rsidP="00C1250C">
      <w:pPr>
        <w:ind w:firstLine="709"/>
        <w:jc w:val="both"/>
      </w:pPr>
      <w:r w:rsidRPr="0091529B">
        <w:t>5.1</w:t>
      </w:r>
      <w:r w:rsidR="00442FE5" w:rsidRPr="0091529B">
        <w:t>.</w:t>
      </w:r>
      <w:r w:rsidRPr="0091529B">
        <w:t xml:space="preserve"> При проведении работ Подрядчик</w:t>
      </w:r>
      <w:r w:rsidR="0057305A" w:rsidRPr="0091529B">
        <w:t xml:space="preserve"> обязан: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обеспечить организацию прибытия персонала при наличии письменного распоряжения на проведение работ;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обеспечить прохождение всех видов инструктажей по технике безопасности и пожарной безопасности и выполнение мероприятий по безопасной организации работ;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получить «Акт-допуск сторонних организаций для производства работ на территории объектов</w:t>
      </w:r>
      <w:r w:rsidR="001738DD" w:rsidRPr="0091529B">
        <w:rPr>
          <w:bCs/>
          <w:spacing w:val="-2"/>
        </w:rPr>
        <w:t>» в</w:t>
      </w:r>
      <w:r w:rsidRPr="0091529B">
        <w:rPr>
          <w:bCs/>
          <w:spacing w:val="-2"/>
        </w:rPr>
        <w:t xml:space="preserve"> </w:t>
      </w:r>
      <w:r w:rsidR="001738DD" w:rsidRPr="0091529B">
        <w:rPr>
          <w:bCs/>
          <w:spacing w:val="-2"/>
        </w:rPr>
        <w:t>эксплуатирующей организации ОАО «Газпром</w:t>
      </w:r>
      <w:r w:rsidR="0084577A" w:rsidRPr="0091529B">
        <w:rPr>
          <w:bCs/>
          <w:spacing w:val="-2"/>
        </w:rPr>
        <w:t>»</w:t>
      </w:r>
      <w:r w:rsidRPr="0091529B">
        <w:rPr>
          <w:bCs/>
          <w:spacing w:val="-2"/>
        </w:rPr>
        <w:t xml:space="preserve"> и обеспечить выполнение и соблюдение его требований;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 xml:space="preserve">при выполнении работ на объектах </w:t>
      </w:r>
      <w:r w:rsidR="001738DD" w:rsidRPr="0091529B">
        <w:rPr>
          <w:bCs/>
          <w:spacing w:val="-2"/>
        </w:rPr>
        <w:t>эксплуатирующей организации ОАО «Газпром»</w:t>
      </w:r>
      <w:r w:rsidRPr="0091529B">
        <w:rPr>
          <w:bCs/>
          <w:spacing w:val="-2"/>
        </w:rPr>
        <w:t xml:space="preserve"> руководствоваться правилами безопасности, утвержденными федеральной службой по экологическому, технологическому и атомному надзору (в соответствии с номенклатурой опасных производственных объектов);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выполнять требования инструкций охране труда и технике безопасности эксплуатирующей организации;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при выполнении работ пользоваться средствами индивидуальной защиты и спецодеждой;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обеспечить проведение работ только в дневное время;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немедленно прекратить работы:</w:t>
      </w:r>
    </w:p>
    <w:p w:rsidR="0057305A" w:rsidRPr="0091529B" w:rsidRDefault="004E7464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 xml:space="preserve">- </w:t>
      </w:r>
      <w:r w:rsidR="0057305A" w:rsidRPr="0091529B">
        <w:rPr>
          <w:bCs/>
          <w:spacing w:val="-2"/>
        </w:rPr>
        <w:t>при появлении признаков отравления, ухудшения собственного самочувствия или обнаружения недомогания участников работ</w:t>
      </w:r>
      <w:r w:rsidRPr="0091529B">
        <w:rPr>
          <w:bCs/>
          <w:spacing w:val="-2"/>
        </w:rPr>
        <w:t>;</w:t>
      </w:r>
      <w:r w:rsidR="0057305A" w:rsidRPr="0091529B">
        <w:rPr>
          <w:bCs/>
          <w:spacing w:val="-2"/>
        </w:rPr>
        <w:t xml:space="preserve"> </w:t>
      </w:r>
    </w:p>
    <w:p w:rsidR="0057305A" w:rsidRPr="0091529B" w:rsidRDefault="004E7464" w:rsidP="00C1250C">
      <w:pPr>
        <w:tabs>
          <w:tab w:val="left" w:pos="993"/>
        </w:tabs>
        <w:ind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 xml:space="preserve"> - </w:t>
      </w:r>
      <w:r w:rsidR="0057305A" w:rsidRPr="0091529B">
        <w:rPr>
          <w:bCs/>
          <w:spacing w:val="-2"/>
        </w:rPr>
        <w:t>при указании представителя работников эксплуатирующей организации, в других случаях, предусмотренных инструкц</w:t>
      </w:r>
      <w:r w:rsidR="001738DD" w:rsidRPr="0091529B">
        <w:rPr>
          <w:bCs/>
          <w:spacing w:val="-2"/>
        </w:rPr>
        <w:t>ией или нарядом-допуском эксплуатирующей организации</w:t>
      </w:r>
      <w:r w:rsidR="0057305A" w:rsidRPr="0091529B">
        <w:rPr>
          <w:bCs/>
          <w:spacing w:val="-2"/>
        </w:rPr>
        <w:t>.</w:t>
      </w:r>
    </w:p>
    <w:p w:rsidR="008F5AE4" w:rsidRPr="001C4264" w:rsidRDefault="008F5AE4" w:rsidP="008F5AE4">
      <w:pPr>
        <w:ind w:left="709"/>
        <w:jc w:val="both"/>
        <w:rPr>
          <w:sz w:val="16"/>
          <w:szCs w:val="16"/>
        </w:rPr>
      </w:pPr>
    </w:p>
    <w:p w:rsidR="00681E88" w:rsidRPr="0091529B" w:rsidRDefault="0057305A" w:rsidP="00C1250C">
      <w:pPr>
        <w:ind w:firstLine="709"/>
        <w:jc w:val="both"/>
        <w:rPr>
          <w:b/>
          <w:i/>
          <w:sz w:val="28"/>
          <w:szCs w:val="28"/>
        </w:rPr>
      </w:pPr>
      <w:r w:rsidRPr="0091529B">
        <w:rPr>
          <w:b/>
          <w:i/>
          <w:sz w:val="28"/>
          <w:szCs w:val="28"/>
        </w:rPr>
        <w:t>6</w:t>
      </w:r>
      <w:r w:rsidR="00681E88" w:rsidRPr="0091529B">
        <w:rPr>
          <w:b/>
          <w:i/>
          <w:sz w:val="28"/>
          <w:szCs w:val="28"/>
        </w:rPr>
        <w:t xml:space="preserve">. </w:t>
      </w:r>
      <w:r w:rsidR="009E42E8" w:rsidRPr="0091529B">
        <w:rPr>
          <w:b/>
          <w:i/>
          <w:sz w:val="28"/>
          <w:szCs w:val="28"/>
        </w:rPr>
        <w:t>Нормативная документация</w:t>
      </w:r>
    </w:p>
    <w:p w:rsidR="001C4264" w:rsidRPr="001C4264" w:rsidRDefault="001C4264" w:rsidP="00C1250C">
      <w:pPr>
        <w:ind w:firstLine="709"/>
        <w:jc w:val="both"/>
        <w:rPr>
          <w:b/>
          <w:sz w:val="8"/>
          <w:szCs w:val="8"/>
        </w:rPr>
      </w:pPr>
    </w:p>
    <w:p w:rsidR="00681E88" w:rsidRPr="003D5EA5" w:rsidRDefault="00681E88" w:rsidP="00C1250C">
      <w:pPr>
        <w:ind w:firstLine="709"/>
        <w:jc w:val="both"/>
        <w:rPr>
          <w:spacing w:val="-4"/>
        </w:rPr>
      </w:pPr>
      <w:r w:rsidRPr="003D5EA5">
        <w:rPr>
          <w:spacing w:val="-4"/>
        </w:rPr>
        <w:t xml:space="preserve">Работы по </w:t>
      </w:r>
      <w:r w:rsidR="0091529B" w:rsidRPr="003D5EA5">
        <w:rPr>
          <w:spacing w:val="-4"/>
        </w:rPr>
        <w:t>коррозионному обследов</w:t>
      </w:r>
      <w:r w:rsidR="00FA5CC6" w:rsidRPr="003D5EA5">
        <w:rPr>
          <w:spacing w:val="-4"/>
        </w:rPr>
        <w:t>анию</w:t>
      </w:r>
      <w:r w:rsidRPr="003D5EA5">
        <w:rPr>
          <w:bCs/>
          <w:spacing w:val="-4"/>
        </w:rPr>
        <w:t xml:space="preserve"> </w:t>
      </w:r>
      <w:r w:rsidR="0091529B" w:rsidRPr="003D5EA5">
        <w:rPr>
          <w:bCs/>
          <w:spacing w:val="-4"/>
        </w:rPr>
        <w:t xml:space="preserve">трубопроводов </w:t>
      </w:r>
      <w:r w:rsidR="004467EB" w:rsidRPr="003D5EA5">
        <w:rPr>
          <w:spacing w:val="-4"/>
        </w:rPr>
        <w:t xml:space="preserve">выполняются в соответствии </w:t>
      </w:r>
      <w:proofErr w:type="gramStart"/>
      <w:r w:rsidR="004467EB" w:rsidRPr="003D5EA5">
        <w:rPr>
          <w:spacing w:val="-4"/>
        </w:rPr>
        <w:t>с</w:t>
      </w:r>
      <w:proofErr w:type="gramEnd"/>
      <w:r w:rsidR="004467EB" w:rsidRPr="003D5EA5">
        <w:rPr>
          <w:spacing w:val="-4"/>
        </w:rPr>
        <w:t>:</w:t>
      </w:r>
    </w:p>
    <w:p w:rsidR="00775471" w:rsidRPr="006C774F" w:rsidRDefault="00775471" w:rsidP="00775471">
      <w:pPr>
        <w:jc w:val="both"/>
      </w:pPr>
      <w:r w:rsidRPr="006C774F">
        <w:t>- Федеральный закон РФ № 116-ФЗ «О промышленной безопасности опасных производственных объектов»</w:t>
      </w:r>
      <w:r w:rsidR="00E7493E" w:rsidRPr="006C774F">
        <w:t>;</w:t>
      </w:r>
    </w:p>
    <w:p w:rsidR="00E7493E" w:rsidRPr="006C774F" w:rsidRDefault="00E7493E" w:rsidP="00775471">
      <w:pPr>
        <w:jc w:val="both"/>
      </w:pPr>
      <w:r w:rsidRPr="006C774F">
        <w:t>- Федеральный закон от 10 января 2002  N 7-ФЗ «Об охране окружающей среды»;</w:t>
      </w:r>
    </w:p>
    <w:p w:rsidR="003D5EA5" w:rsidRPr="006C774F" w:rsidRDefault="003D5EA5" w:rsidP="00775471">
      <w:pPr>
        <w:tabs>
          <w:tab w:val="left" w:pos="-4820"/>
        </w:tabs>
        <w:jc w:val="both"/>
      </w:pPr>
      <w:r w:rsidRPr="006C774F">
        <w:t>- СТО Газпром 2-2.3-310-2009 Организация коррозионных обследований объектов ОАО «Газпром». Основные требования</w:t>
      </w:r>
    </w:p>
    <w:p w:rsidR="001C7B8D" w:rsidRPr="006C774F" w:rsidRDefault="001C7B8D" w:rsidP="00775471">
      <w:pPr>
        <w:tabs>
          <w:tab w:val="left" w:pos="-4820"/>
        </w:tabs>
        <w:jc w:val="both"/>
      </w:pPr>
      <w:r w:rsidRPr="006C774F">
        <w:t>-. СТО Газпром 14-2005 Типовая инструкция по безопасному проведению огневых работ на газовых объектах ОАО «Газпром»</w:t>
      </w:r>
    </w:p>
    <w:p w:rsidR="003D5EA5" w:rsidRPr="006C774F" w:rsidRDefault="003D5EA5" w:rsidP="00775471">
      <w:pPr>
        <w:tabs>
          <w:tab w:val="left" w:pos="-4962"/>
        </w:tabs>
        <w:jc w:val="both"/>
      </w:pPr>
      <w:r w:rsidRPr="006C774F">
        <w:t xml:space="preserve">- СТО Газпром 2-3.5-032-2005 Положение по организации и проведению </w:t>
      </w:r>
      <w:proofErr w:type="gramStart"/>
      <w:r w:rsidRPr="006C774F">
        <w:t>контроля за</w:t>
      </w:r>
      <w:proofErr w:type="gramEnd"/>
      <w:r w:rsidRPr="006C774F">
        <w:t xml:space="preserve"> соблюдением требований промышленной безопасности и обеспечением работоспособности объектов единой системы газоснабжения ОАО «Газпром»</w:t>
      </w:r>
    </w:p>
    <w:p w:rsidR="003D5EA5" w:rsidRPr="006C774F" w:rsidRDefault="003D5EA5" w:rsidP="00775471">
      <w:pPr>
        <w:tabs>
          <w:tab w:val="left" w:pos="-4820"/>
        </w:tabs>
        <w:jc w:val="both"/>
      </w:pPr>
      <w:r w:rsidRPr="006C774F">
        <w:t>- СТО Газпром 2-3.5-046-2006 Порядок экспертизы технических условий на оборудование и материалы, аттестации технологий и оценки готовности организаций к выполнению работ по диагностике и ремонту объектов транспорта газа ОАО «Газпром»</w:t>
      </w:r>
      <w:r w:rsidR="00775471" w:rsidRPr="006C774F">
        <w:t>;</w:t>
      </w:r>
    </w:p>
    <w:p w:rsidR="00775471" w:rsidRPr="006C774F" w:rsidRDefault="00775471" w:rsidP="00775471">
      <w:pPr>
        <w:tabs>
          <w:tab w:val="left" w:pos="-4820"/>
        </w:tabs>
        <w:jc w:val="both"/>
      </w:pPr>
      <w:r w:rsidRPr="006C774F">
        <w:t>- СТО Газпром 2-3.5-047-2006 Инструкция по расчету и проектированию электрохимической защиты от коррозии магистральных газопроводов;</w:t>
      </w:r>
    </w:p>
    <w:p w:rsidR="003D5EA5" w:rsidRPr="006C774F" w:rsidRDefault="001C7B8D" w:rsidP="003D5EA5">
      <w:pPr>
        <w:jc w:val="both"/>
        <w:textAlignment w:val="top"/>
      </w:pPr>
      <w:r w:rsidRPr="006C774F">
        <w:t>- СТО Газпром 2-3.7.-050-2006 Инструкция по электрометрическому обследованию переходов магистральных газопроводов под автомобильными и железными дорогами</w:t>
      </w:r>
    </w:p>
    <w:p w:rsidR="003D5EA5" w:rsidRPr="006C774F" w:rsidRDefault="003D5EA5" w:rsidP="003D5EA5">
      <w:pPr>
        <w:jc w:val="both"/>
        <w:textAlignment w:val="top"/>
      </w:pPr>
      <w:r w:rsidRPr="006C774F">
        <w:t>- СТО Газпром 2-3-5-051-2006 «Нормы технологического проектирования магистральных трубопроводов»;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 2-2.4-083-2006 «Инструкция по неразрушающим методам контроля   качества сварных соединений при  строительстве  и ремонте промысловых и магистральных газопроводов»;</w:t>
      </w:r>
    </w:p>
    <w:p w:rsidR="007C0400" w:rsidRPr="006C774F" w:rsidRDefault="007C0400" w:rsidP="007C0400">
      <w:pPr>
        <w:jc w:val="both"/>
        <w:textAlignment w:val="top"/>
      </w:pPr>
      <w:r w:rsidRPr="006C774F">
        <w:t xml:space="preserve">- СТО Газпром 2-2.3-085-2006 Методика </w:t>
      </w:r>
      <w:proofErr w:type="gramStart"/>
      <w:r w:rsidRPr="006C774F">
        <w:t>проведения базового диагностического обследования подземных технологических трубопроводов подземных хранилищ газа</w:t>
      </w:r>
      <w:proofErr w:type="gramEnd"/>
      <w:r w:rsidRPr="006C774F">
        <w:t xml:space="preserve"> ОАО «Газпром»;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2-2.3-095-2007 Методические указания по диагностическому обследованию линейной части магистральных газопроводов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2-2,3-130-2007 «Технические требования к наружным антикоррозионным    полиэтиленовым покрытиям труб заводского нанесения для строительства,  реконструкции,   капитального ремонта  подземных  и морских трубопроводов с температурой эксплуатации до +80</w:t>
      </w:r>
      <w:proofErr w:type="gramStart"/>
      <w:r w:rsidRPr="006C774F">
        <w:t xml:space="preserve"> С</w:t>
      </w:r>
      <w:proofErr w:type="gramEnd"/>
      <w:r w:rsidRPr="006C774F">
        <w:t>»;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 2-2.2-136-2007  часть 1,  часть 2  СТО Газпром  2-2.3-137-2007 «Инструкция по технологии сварки при строительстве и ремонте промысловых и магистральных газопроводов»;</w:t>
      </w:r>
    </w:p>
    <w:p w:rsidR="007C0400" w:rsidRPr="006C774F" w:rsidRDefault="007C0400" w:rsidP="007C0400">
      <w:pPr>
        <w:jc w:val="both"/>
        <w:textAlignment w:val="top"/>
      </w:pPr>
      <w:r w:rsidRPr="006C774F">
        <w:t xml:space="preserve">- СТО Газпром 2-1.11-170-2007 «Инструкция по устройству </w:t>
      </w:r>
      <w:proofErr w:type="spellStart"/>
      <w:r w:rsidRPr="006C774F">
        <w:t>молниезащиты</w:t>
      </w:r>
      <w:proofErr w:type="spellEnd"/>
      <w:r w:rsidRPr="006C774F">
        <w:t xml:space="preserve"> зданий сооружений и коммуникаций ОАО «Газпром»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2-2.3-173-2007 Инструкция по комплексному обследованию и диагностике магистральных газопроводов, подверженных коррозионному растрескиванию под напряжением (взамен ВРД 39-1.10-023-2001, ВРД 39-1.10-032-2001, ВРД 39-1.10-033-2001)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2-2.1-249-2008 Магистральные газопроводы;</w:t>
      </w:r>
    </w:p>
    <w:p w:rsidR="001C7B8D" w:rsidRPr="006C774F" w:rsidRDefault="001C7B8D" w:rsidP="007C0400">
      <w:pPr>
        <w:jc w:val="both"/>
        <w:textAlignment w:val="top"/>
      </w:pPr>
      <w:r w:rsidRPr="006C774F">
        <w:t>-СТО Газпром 2-2.3-244-2008 Инструкция по восстановлению исполнительной документации</w:t>
      </w:r>
    </w:p>
    <w:p w:rsidR="001C7B8D" w:rsidRPr="006C774F" w:rsidRDefault="001C7B8D" w:rsidP="007C0400">
      <w:pPr>
        <w:jc w:val="both"/>
        <w:textAlignment w:val="top"/>
      </w:pPr>
      <w:r w:rsidRPr="006C774F">
        <w:t>- СТО Газпром 2-3.5-252-2008 Методика продления срока безопасной эксплуатации магистральных газопроводов ОАО «Газпром»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 9.0-001-2009 «Защита от коррозии. Основные положения»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9.0-002-2009 «Защита от коррозии. Электрохимическая защита основные требования»;</w:t>
      </w:r>
    </w:p>
    <w:p w:rsidR="007C0400" w:rsidRPr="006C774F" w:rsidRDefault="007C0400" w:rsidP="003D5EA5">
      <w:pPr>
        <w:jc w:val="both"/>
        <w:textAlignment w:val="top"/>
      </w:pPr>
      <w:r w:rsidRPr="006C774F">
        <w:t xml:space="preserve">- СТО Газпром 9.2-003-2009 «Защита от коррозии. Проектирование электрохимической защиты подземных сооружений», М. </w:t>
      </w:r>
      <w:smartTag w:uri="urn:schemas-microsoft-com:office:smarttags" w:element="metricconverter">
        <w:smartTagPr>
          <w:attr w:name="ProductID" w:val="2009 г"/>
        </w:smartTagPr>
        <w:r w:rsidRPr="006C774F">
          <w:t>2009 г</w:t>
        </w:r>
      </w:smartTag>
      <w:r w:rsidRPr="006C774F">
        <w:t>.;</w:t>
      </w:r>
    </w:p>
    <w:p w:rsidR="003D5EA5" w:rsidRPr="006C774F" w:rsidRDefault="003D5EA5" w:rsidP="003D5EA5">
      <w:pPr>
        <w:jc w:val="both"/>
        <w:textAlignment w:val="top"/>
      </w:pPr>
      <w:r w:rsidRPr="006C774F">
        <w:lastRenderedPageBreak/>
        <w:t>- СТО Газпром 9.2-008 -2009. «Указания по применению вставок электроизолирующих для газопровода»;</w:t>
      </w:r>
    </w:p>
    <w:p w:rsidR="003D5EA5" w:rsidRPr="006C774F" w:rsidRDefault="003D5EA5" w:rsidP="003D5EA5">
      <w:pPr>
        <w:jc w:val="both"/>
        <w:textAlignment w:val="top"/>
      </w:pPr>
      <w:r w:rsidRPr="006C774F">
        <w:t>- СТО Газпром 9.2-009 -2009. «Указания по проектированию вставок электроизолирующих на магистральных и промысловых трубопроводах»;</w:t>
      </w:r>
    </w:p>
    <w:p w:rsidR="001C7B8D" w:rsidRPr="006C774F" w:rsidRDefault="001C7B8D" w:rsidP="003D5EA5">
      <w:pPr>
        <w:jc w:val="both"/>
        <w:textAlignment w:val="top"/>
      </w:pPr>
      <w:r w:rsidRPr="006C774F">
        <w:t>- СТО Газпром 2-2.3-328-2009 Оценка технического состояния и срока безопасной эксплуатации технологических трубопроводов компрессорных станций</w:t>
      </w:r>
    </w:p>
    <w:p w:rsidR="003D5EA5" w:rsidRPr="006C774F" w:rsidRDefault="003D5EA5" w:rsidP="003D5EA5">
      <w:pPr>
        <w:jc w:val="both"/>
        <w:textAlignment w:val="top"/>
      </w:pPr>
      <w:r w:rsidRPr="006C774F">
        <w:t>- СТО «Газпром» 2-2.2-382-2009 «Магистральные трубопроводы. Правила производства и приемки работ при строительстве сухопутных участков газопроводов, в том числе в условиях Крайнего Севера»;</w:t>
      </w:r>
    </w:p>
    <w:p w:rsidR="003D5EA5" w:rsidRPr="006C774F" w:rsidRDefault="001C7B8D" w:rsidP="003D5EA5">
      <w:pPr>
        <w:jc w:val="both"/>
        <w:textAlignment w:val="top"/>
      </w:pPr>
      <w:r w:rsidRPr="006C774F">
        <w:t>- СТО Газпром 2-3.5-454-2010 Правила эксплуатации магистральных газопроводов</w:t>
      </w:r>
    </w:p>
    <w:p w:rsidR="003D5EA5" w:rsidRPr="006C774F" w:rsidRDefault="003D5EA5" w:rsidP="003D5EA5">
      <w:pPr>
        <w:jc w:val="both"/>
        <w:textAlignment w:val="top"/>
      </w:pPr>
      <w:r w:rsidRPr="006C774F">
        <w:t>- СТО 60.30.21-00159025-04а-002-2008. Технология ремонта изоляционного покрытия на переходах земля-воздух.</w:t>
      </w:r>
    </w:p>
    <w:p w:rsidR="003D5EA5" w:rsidRPr="006C774F" w:rsidRDefault="003D5EA5" w:rsidP="003D5EA5">
      <w:pPr>
        <w:jc w:val="both"/>
        <w:textAlignment w:val="top"/>
      </w:pPr>
      <w:r w:rsidRPr="006C774F">
        <w:t xml:space="preserve">- </w:t>
      </w:r>
      <w:proofErr w:type="gramStart"/>
      <w:r w:rsidRPr="006C774F">
        <w:t>Р</w:t>
      </w:r>
      <w:proofErr w:type="gramEnd"/>
      <w:r w:rsidRPr="006C774F">
        <w:t xml:space="preserve"> Газпром 9.2-005-2009 «Защита от коррозии. Критерии защищенности от коррозии для участков газопроводов, проложенных в </w:t>
      </w:r>
      <w:proofErr w:type="spellStart"/>
      <w:r w:rsidRPr="006C774F">
        <w:t>высокоомных</w:t>
      </w:r>
      <w:proofErr w:type="spellEnd"/>
      <w:r w:rsidRPr="006C774F">
        <w:t xml:space="preserve"> (скальных, песчаных, многолетнемерзлых) грунтах»;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измерителям потенциалов (утверждены ОАО «Газпром» 09.11.2007)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искателям повреждений изоляции (утверждены ОАО «Газпром» 09.11.2007)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</w:t>
      </w:r>
      <w:proofErr w:type="spellStart"/>
      <w:r w:rsidRPr="006C774F">
        <w:t>трассопоисковому</w:t>
      </w:r>
      <w:proofErr w:type="spellEnd"/>
      <w:r w:rsidRPr="006C774F">
        <w:t xml:space="preserve"> оборудования (утверждены ОАО «Газпром» 16.08.2007)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многофункциональной аппаратуре диагностики (утверждены ОАО «Газпром» 16.08.2007)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аппаратуре электромагнитной диагностики (утверждены ОАО «Газпром» 16.08.2007)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прерывателям тока (утверждены ОАО «Газпром» 16.08.2007)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многоканальным регистраторам (утверждены ОАО «Газпром» 16.08.2007)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Положение по организации и проведению </w:t>
      </w:r>
      <w:proofErr w:type="spellStart"/>
      <w:r w:rsidRPr="006C774F">
        <w:t>инспекционно-технических</w:t>
      </w:r>
      <w:proofErr w:type="spellEnd"/>
      <w:r w:rsidRPr="006C774F">
        <w:t xml:space="preserve"> обследований состояния противокоррозионной защиты объектов ОАО «Газпром» (утверждены ОАО «Газпром» 07.12.2007)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5.4-2009 Правила по установлению номенклатуры средств измерений, эксплуатируемых в дочерних обществах и организациях ОАО «Газпром», подлежащих поверке ОАО «Газпром»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9.4-006-2009 Инструкция по электрометрическому обследованию подземных технологических трубопроводов компрессорных станций (вводится в действие с 18.05.2010 сроком на 3 года)</w:t>
      </w:r>
    </w:p>
    <w:p w:rsidR="00957F3A" w:rsidRPr="006C774F" w:rsidRDefault="00957F3A" w:rsidP="00957F3A">
      <w:pPr>
        <w:jc w:val="both"/>
      </w:pPr>
      <w:r w:rsidRPr="006C774F">
        <w:t xml:space="preserve">- Временная инструкция по определению </w:t>
      </w:r>
      <w:proofErr w:type="spellStart"/>
      <w:proofErr w:type="gramStart"/>
      <w:r w:rsidRPr="006C774F">
        <w:t>стресс-коррозионно</w:t>
      </w:r>
      <w:proofErr w:type="spellEnd"/>
      <w:proofErr w:type="gramEnd"/>
      <w:r w:rsidRPr="006C774F">
        <w:t xml:space="preserve"> опасных участков и технологическому диагностированию технологических трубопроводов газа КС (утверждена Членом Правления ОАО «Газпром», начальником Департамента по транспортировке, подземному хранению и использованию газа Б.В. </w:t>
      </w:r>
      <w:proofErr w:type="spellStart"/>
      <w:r w:rsidRPr="006C774F">
        <w:t>Будзуляком</w:t>
      </w:r>
      <w:proofErr w:type="spellEnd"/>
      <w:r w:rsidRPr="006C774F">
        <w:t xml:space="preserve"> 18.08.2006.)</w:t>
      </w:r>
    </w:p>
    <w:p w:rsidR="006B3389" w:rsidRPr="006C774F" w:rsidRDefault="006B3389" w:rsidP="00957F3A">
      <w:pPr>
        <w:jc w:val="both"/>
      </w:pPr>
      <w:r w:rsidRPr="006C774F">
        <w:t xml:space="preserve">- Инструкция по проведению диагностического обследования (паспортизации) подземных технологических трубопроводов </w:t>
      </w:r>
      <w:proofErr w:type="spellStart"/>
      <w:r w:rsidRPr="006C774F">
        <w:t>промплощадок</w:t>
      </w:r>
      <w:proofErr w:type="spellEnd"/>
      <w:r w:rsidRPr="006C774F">
        <w:t xml:space="preserve"> КС (утверждена Членом Правления ОАО «Газпром», начальником Департамента по транспортировке, подземному хранению и использованию газа Б.В. </w:t>
      </w:r>
      <w:proofErr w:type="spellStart"/>
      <w:r w:rsidRPr="006C774F">
        <w:t>Будзуляком</w:t>
      </w:r>
      <w:proofErr w:type="spellEnd"/>
      <w:r w:rsidRPr="006C774F">
        <w:t xml:space="preserve"> 06.03.2000, согласована письмом Госгортехнадзора России  от 22.03.2000 № 10-03/225)</w:t>
      </w:r>
    </w:p>
    <w:p w:rsidR="00275DFB" w:rsidRPr="006C774F" w:rsidRDefault="00275DFB" w:rsidP="00275DFB">
      <w:pPr>
        <w:jc w:val="both"/>
      </w:pPr>
      <w:r w:rsidRPr="006C774F">
        <w:t>- Инструкция по интегральной оценке состояния изоляционного покрытия законченных строительством участков трубопроводов на переменном токе М.: ВНИИГАЗ, 1989</w:t>
      </w:r>
    </w:p>
    <w:p w:rsidR="00275DFB" w:rsidRPr="006C774F" w:rsidRDefault="00275DFB" w:rsidP="00275DFB">
      <w:pPr>
        <w:jc w:val="both"/>
      </w:pPr>
      <w:r w:rsidRPr="006C774F">
        <w:t>- Инструкция по контролю состояния изоляции законченных строительством участков трубопроводов катодной поляризацией. М. 1995</w:t>
      </w:r>
    </w:p>
    <w:p w:rsidR="00275DFB" w:rsidRPr="006C774F" w:rsidRDefault="00275DFB" w:rsidP="00275DFB">
      <w:pPr>
        <w:jc w:val="both"/>
      </w:pPr>
      <w:r w:rsidRPr="006C774F">
        <w:t xml:space="preserve">- Руководство по эксплуатации систем коррозионного мониторинга магистральных трубопроводов. – ВНИИГАЗ, М., 2004. </w:t>
      </w:r>
    </w:p>
    <w:p w:rsidR="00275DFB" w:rsidRPr="006C774F" w:rsidRDefault="00275DFB" w:rsidP="00275DFB">
      <w:pPr>
        <w:jc w:val="both"/>
      </w:pPr>
      <w:r w:rsidRPr="006C774F">
        <w:lastRenderedPageBreak/>
        <w:t>- РД 12-411-01 Инструкция по диагностированию технического состояния подземных стальных газопроводов</w:t>
      </w:r>
    </w:p>
    <w:p w:rsidR="00275DFB" w:rsidRPr="006C774F" w:rsidRDefault="00275DFB" w:rsidP="00275DFB">
      <w:pPr>
        <w:jc w:val="both"/>
      </w:pPr>
      <w:r w:rsidRPr="006C774F">
        <w:t>- РД 153-39.4-041-099 Правила технической эксплуатации магистральных нефтепродуктопроводов</w:t>
      </w:r>
    </w:p>
    <w:p w:rsidR="00235FE7" w:rsidRPr="006C774F" w:rsidRDefault="00235FE7" w:rsidP="00275DFB">
      <w:pPr>
        <w:jc w:val="both"/>
      </w:pPr>
      <w:r w:rsidRPr="006C774F">
        <w:t>- РД 09-364-00 «Типовая инструкция по организации безопасного проведения огневых работ на взрывоопасных и взрывопожароопасных объектах»;</w:t>
      </w:r>
    </w:p>
    <w:p w:rsidR="00957F3A" w:rsidRPr="006C774F" w:rsidRDefault="00957F3A" w:rsidP="00275DFB">
      <w:pPr>
        <w:jc w:val="both"/>
      </w:pPr>
      <w:r w:rsidRPr="006C774F">
        <w:t>- ВРД 39-1.10-006-2000* Правила технической эксплуатации магистральных газопроводов;</w:t>
      </w:r>
    </w:p>
    <w:p w:rsidR="001C7B8D" w:rsidRPr="006C774F" w:rsidRDefault="001C7B8D" w:rsidP="001C7B8D">
      <w:pPr>
        <w:jc w:val="both"/>
      </w:pPr>
      <w:r w:rsidRPr="006C774F">
        <w:t>- ВРД 39-1.10-026-2001 Методика оценки фактического положения и состояния подземных трубопроводов. ВНИИГАЗ</w:t>
      </w:r>
    </w:p>
    <w:p w:rsidR="001C7B8D" w:rsidRPr="006C774F" w:rsidRDefault="001C7B8D" w:rsidP="001C7B8D">
      <w:pPr>
        <w:jc w:val="both"/>
      </w:pPr>
      <w:r w:rsidRPr="006C774F">
        <w:t xml:space="preserve">- ВРД 39-1.10-049-2001 Правила технической и безопасной эксплуатации </w:t>
      </w:r>
      <w:proofErr w:type="spellStart"/>
      <w:r w:rsidRPr="006C774F">
        <w:t>конденсатопродуктопроводов</w:t>
      </w:r>
      <w:proofErr w:type="spellEnd"/>
    </w:p>
    <w:p w:rsidR="006B3389" w:rsidRPr="006C774F" w:rsidRDefault="001C7B8D" w:rsidP="001C7B8D">
      <w:pPr>
        <w:jc w:val="both"/>
      </w:pPr>
      <w:r w:rsidRPr="006C774F">
        <w:t>- ВРД 39-1.14-021-2001 «Единая система управления охраной труда и промышленной безопасностью в открытом акционерном обществе «Газпром» (утв. ОА</w:t>
      </w:r>
      <w:proofErr w:type="gramStart"/>
      <w:r w:rsidRPr="006C774F">
        <w:t>О"</w:t>
      </w:r>
      <w:proofErr w:type="gramEnd"/>
      <w:r w:rsidRPr="006C774F">
        <w:t>Газпром" 29.12.2000);</w:t>
      </w:r>
    </w:p>
    <w:p w:rsidR="006B3389" w:rsidRPr="006C774F" w:rsidRDefault="006B3389" w:rsidP="006B3389">
      <w:pPr>
        <w:jc w:val="both"/>
      </w:pPr>
      <w:r w:rsidRPr="006C774F">
        <w:t>- ПБ 03-372-00 Правила аттестации и основные требования к лабораториям неразрушающего контроля (утверждены постановлением Госгортехнадзора России  от 02.06.2000 № 29)</w:t>
      </w:r>
    </w:p>
    <w:p w:rsidR="006B3389" w:rsidRPr="006C774F" w:rsidRDefault="006B3389" w:rsidP="006B3389">
      <w:pPr>
        <w:jc w:val="both"/>
      </w:pPr>
      <w:r w:rsidRPr="006C774F">
        <w:t>- ПБ 03-440-02 Правила аттестации персонала в области неразрушающего контроля (утверждены постановлением Госгортехнадзора России  от 21.01.2002 № 3)</w:t>
      </w:r>
    </w:p>
    <w:p w:rsidR="006B3389" w:rsidRPr="006C774F" w:rsidRDefault="006B3389" w:rsidP="006B3389">
      <w:pPr>
        <w:jc w:val="both"/>
      </w:pPr>
      <w:r w:rsidRPr="006C774F">
        <w:t xml:space="preserve">- ПБ 03-517-02 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 </w:t>
      </w:r>
    </w:p>
    <w:p w:rsidR="006B3389" w:rsidRPr="006C774F" w:rsidRDefault="00235FE7" w:rsidP="006B3389">
      <w:pPr>
        <w:jc w:val="both"/>
      </w:pPr>
      <w:r w:rsidRPr="006C774F">
        <w:t>- ПБ 08-624-03 «Правил безопасности в нефтяной и газовой промышленности»;</w:t>
      </w:r>
    </w:p>
    <w:p w:rsidR="00775471" w:rsidRPr="006C774F" w:rsidRDefault="00775471" w:rsidP="00775471">
      <w:pPr>
        <w:jc w:val="both"/>
        <w:textAlignment w:val="top"/>
      </w:pPr>
      <w:r w:rsidRPr="006C774F">
        <w:t xml:space="preserve">- ВСН 009-88 «Строительство магистральных и промысловых трубопроводов. Средства и установки </w:t>
      </w:r>
      <w:proofErr w:type="spellStart"/>
      <w:r w:rsidRPr="006C774F">
        <w:t>электрохимзащиты</w:t>
      </w:r>
      <w:proofErr w:type="spellEnd"/>
      <w:r w:rsidRPr="006C774F">
        <w:t>»;</w:t>
      </w:r>
    </w:p>
    <w:p w:rsidR="003D5EA5" w:rsidRPr="006C774F" w:rsidRDefault="00275DFB" w:rsidP="00775471">
      <w:pPr>
        <w:jc w:val="both"/>
      </w:pPr>
      <w:r w:rsidRPr="006C774F">
        <w:t>- </w:t>
      </w:r>
      <w:r w:rsidR="00775471" w:rsidRPr="006C774F">
        <w:t>ВСН 51-1-80 Инструкция о производстве строительных работ в охранных зонах магистральных трубопроводов Министерства газовой промышленности;</w:t>
      </w:r>
    </w:p>
    <w:p w:rsidR="00957F3A" w:rsidRPr="006C774F" w:rsidRDefault="00957F3A" w:rsidP="00957F3A">
      <w:pPr>
        <w:jc w:val="both"/>
      </w:pPr>
      <w:r w:rsidRPr="006C774F">
        <w:t>- ВСН 39-1.8-008-2002 Указания по проектированию вставок электроизолирующих на магистральных и технологических трубопроводах</w:t>
      </w:r>
    </w:p>
    <w:p w:rsidR="00957F3A" w:rsidRPr="006C774F" w:rsidRDefault="00957F3A" w:rsidP="00957F3A">
      <w:pPr>
        <w:jc w:val="both"/>
      </w:pPr>
      <w:r w:rsidRPr="006C774F">
        <w:t>- ВСН 39-1.22-007-2002 Указания по применению вставок электроизолирующих для газопроводов</w:t>
      </w:r>
    </w:p>
    <w:p w:rsidR="00957F3A" w:rsidRPr="006C774F" w:rsidRDefault="001C7B8D" w:rsidP="00957F3A">
      <w:pPr>
        <w:jc w:val="both"/>
      </w:pPr>
      <w:r w:rsidRPr="006C774F">
        <w:t>- Руководство по эксплуатации систем электрохимической защиты магистральных трубопроводов;</w:t>
      </w:r>
    </w:p>
    <w:p w:rsidR="001C7B8D" w:rsidRPr="006C774F" w:rsidRDefault="001C7B8D" w:rsidP="00957F3A">
      <w:pPr>
        <w:jc w:val="both"/>
      </w:pPr>
      <w:r w:rsidRPr="006C774F">
        <w:t>- «Инструкция по применению и испытанию средств защиты, используемых в электроустановках»</w:t>
      </w:r>
    </w:p>
    <w:p w:rsidR="00957F3A" w:rsidRPr="006C774F" w:rsidRDefault="00957F3A" w:rsidP="00957F3A">
      <w:pPr>
        <w:jc w:val="both"/>
      </w:pPr>
      <w:r w:rsidRPr="006C774F">
        <w:t xml:space="preserve">- </w:t>
      </w:r>
      <w:proofErr w:type="spellStart"/>
      <w:r w:rsidRPr="006C774F">
        <w:t>СНиП</w:t>
      </w:r>
      <w:proofErr w:type="spellEnd"/>
      <w:r w:rsidRPr="006C774F">
        <w:t xml:space="preserve"> 2.05.06-85 «Магистральные трубопроводы»;</w:t>
      </w:r>
    </w:p>
    <w:p w:rsidR="00957F3A" w:rsidRPr="006C774F" w:rsidRDefault="00957F3A" w:rsidP="00957F3A">
      <w:pPr>
        <w:shd w:val="clear" w:color="auto" w:fill="FFFFFF"/>
        <w:jc w:val="both"/>
        <w:textAlignment w:val="top"/>
      </w:pPr>
      <w:r w:rsidRPr="006C774F">
        <w:t xml:space="preserve">- </w:t>
      </w:r>
      <w:hyperlink r:id="rId5" w:tooltip="Магистральные трубопроводы" w:history="1">
        <w:proofErr w:type="spellStart"/>
        <w:r w:rsidRPr="006C774F">
          <w:rPr>
            <w:rStyle w:val="af"/>
            <w:color w:val="auto"/>
            <w:u w:val="none"/>
          </w:rPr>
          <w:t>СНиП</w:t>
        </w:r>
        <w:proofErr w:type="spellEnd"/>
        <w:r w:rsidRPr="006C774F">
          <w:rPr>
            <w:rStyle w:val="af"/>
            <w:color w:val="auto"/>
            <w:u w:val="none"/>
          </w:rPr>
          <w:t xml:space="preserve"> III-42-80</w:t>
        </w:r>
      </w:hyperlink>
      <w:r w:rsidRPr="006C774F">
        <w:t xml:space="preserve"> «Магистральные трубопроводы. Правила производства и приемки работ»;</w:t>
      </w:r>
    </w:p>
    <w:p w:rsidR="001C7B8D" w:rsidRPr="006C774F" w:rsidRDefault="001C7B8D" w:rsidP="00957F3A">
      <w:pPr>
        <w:shd w:val="clear" w:color="auto" w:fill="FFFFFF"/>
        <w:jc w:val="both"/>
        <w:textAlignment w:val="top"/>
      </w:pPr>
      <w:r w:rsidRPr="006C774F">
        <w:t>-  </w:t>
      </w:r>
      <w:proofErr w:type="spellStart"/>
      <w:r w:rsidRPr="006C774F">
        <w:t>СНиП</w:t>
      </w:r>
      <w:proofErr w:type="spellEnd"/>
      <w:r w:rsidRPr="006C774F">
        <w:t xml:space="preserve"> 2.01.07-85* Нагрузки и воздействия</w:t>
      </w:r>
    </w:p>
    <w:p w:rsidR="00847C07" w:rsidRPr="006C774F" w:rsidRDefault="00847C07" w:rsidP="00847C07">
      <w:pPr>
        <w:shd w:val="clear" w:color="auto" w:fill="FFFFFF"/>
        <w:jc w:val="both"/>
        <w:textAlignment w:val="top"/>
      </w:pPr>
      <w:r w:rsidRPr="006C774F">
        <w:t xml:space="preserve">- </w:t>
      </w:r>
      <w:hyperlink r:id="rId6" w:tooltip="Трубопроводы стальные магистральные. Общие требования к защите от коррозии" w:history="1">
        <w:r w:rsidRPr="006C774F">
          <w:rPr>
            <w:rStyle w:val="af"/>
            <w:color w:val="auto"/>
            <w:u w:val="none"/>
          </w:rPr>
          <w:t>ГОСТ </w:t>
        </w:r>
        <w:proofErr w:type="gramStart"/>
        <w:r w:rsidRPr="006C774F">
          <w:rPr>
            <w:rStyle w:val="af"/>
            <w:color w:val="auto"/>
            <w:u w:val="none"/>
          </w:rPr>
          <w:t>Р</w:t>
        </w:r>
        <w:proofErr w:type="gramEnd"/>
        <w:r w:rsidRPr="006C774F">
          <w:rPr>
            <w:rStyle w:val="af"/>
            <w:color w:val="auto"/>
            <w:u w:val="none"/>
          </w:rPr>
          <w:t xml:space="preserve"> 51164-98</w:t>
        </w:r>
      </w:hyperlink>
      <w:r w:rsidRPr="006C774F">
        <w:t xml:space="preserve"> «Трубопроводы стальные магистральные. Общие требования к защите от коррозии»;</w:t>
      </w:r>
    </w:p>
    <w:p w:rsidR="00847C07" w:rsidRPr="006C774F" w:rsidRDefault="00847C07" w:rsidP="00847C07">
      <w:pPr>
        <w:jc w:val="both"/>
      </w:pPr>
      <w:r w:rsidRPr="006C774F">
        <w:t>- ГОСТ 9.602-2005 Единая система защиты от коррозии и старения. Сооружения поземные. Общие требования к защите от коррозии</w:t>
      </w:r>
    </w:p>
    <w:p w:rsidR="00847C07" w:rsidRPr="006C774F" w:rsidRDefault="00957F3A" w:rsidP="00847C07">
      <w:pPr>
        <w:jc w:val="both"/>
      </w:pPr>
      <w:r w:rsidRPr="006C774F">
        <w:t>- ГОСТ 9.402-2004 «Единая система защиты от коррозии и старения. Покрытия лакокрасочные. Подготовка металлических поверхностей перед окрашиванием»;</w:t>
      </w:r>
    </w:p>
    <w:p w:rsidR="00847C07" w:rsidRPr="006C774F" w:rsidRDefault="00957F3A" w:rsidP="00775471">
      <w:pPr>
        <w:jc w:val="both"/>
      </w:pPr>
      <w:r w:rsidRPr="006C774F">
        <w:t>- ГОСТ 9.908-85 Металлы и сплавы. Методы определения показателей коррозии и коррозионной стойкости</w:t>
      </w:r>
    </w:p>
    <w:p w:rsidR="00235FE7" w:rsidRPr="006C774F" w:rsidRDefault="00235FE7" w:rsidP="00775471">
      <w:pPr>
        <w:jc w:val="both"/>
        <w:rPr>
          <w:sz w:val="28"/>
          <w:szCs w:val="28"/>
        </w:rPr>
      </w:pPr>
      <w:r w:rsidRPr="006C774F">
        <w:t xml:space="preserve">- ГОСТ 12.1.013-78 «Строительство. </w:t>
      </w:r>
      <w:proofErr w:type="spellStart"/>
      <w:r w:rsidRPr="006C774F">
        <w:t>Электробезопасность</w:t>
      </w:r>
      <w:proofErr w:type="spellEnd"/>
      <w:r w:rsidRPr="006C774F">
        <w:t>»;</w:t>
      </w:r>
    </w:p>
    <w:p w:rsidR="006B3389" w:rsidRPr="006C774F" w:rsidRDefault="00235FE7" w:rsidP="003D5EA5">
      <w:pPr>
        <w:jc w:val="both"/>
        <w:textAlignment w:val="top"/>
      </w:pPr>
      <w:r w:rsidRPr="006C774F">
        <w:t>- Федеральный закон от 22 июля 2008  N 123-ФЗ «Технический регламент о требованиях пожарной безопасности»;</w:t>
      </w:r>
    </w:p>
    <w:p w:rsidR="00235FE7" w:rsidRPr="006C774F" w:rsidRDefault="00235FE7" w:rsidP="003D5EA5">
      <w:pPr>
        <w:jc w:val="both"/>
        <w:textAlignment w:val="top"/>
      </w:pPr>
      <w:r w:rsidRPr="006C774F">
        <w:t>- «Единая система управления охраной труда и промышленной безопасностью в открытом акционерном обществе «Газпром»;</w:t>
      </w:r>
    </w:p>
    <w:p w:rsidR="001C7B8D" w:rsidRPr="006C774F" w:rsidRDefault="001C7B8D" w:rsidP="001C7B8D">
      <w:pPr>
        <w:autoSpaceDE w:val="0"/>
        <w:autoSpaceDN w:val="0"/>
        <w:adjustRightInd w:val="0"/>
        <w:jc w:val="both"/>
      </w:pPr>
      <w:r w:rsidRPr="006C774F">
        <w:t xml:space="preserve">- </w:t>
      </w:r>
      <w:proofErr w:type="spellStart"/>
      <w:r w:rsidRPr="006C774F">
        <w:t>СНиП</w:t>
      </w:r>
      <w:proofErr w:type="spellEnd"/>
      <w:r w:rsidRPr="006C774F">
        <w:t xml:space="preserve"> 12-03-2001 «Безопасность труда в строительстве. Часть 1. Общие требования»;</w:t>
      </w:r>
    </w:p>
    <w:p w:rsidR="006B3389" w:rsidRPr="006C774F" w:rsidRDefault="001C7B8D" w:rsidP="001C7B8D">
      <w:pPr>
        <w:shd w:val="clear" w:color="auto" w:fill="FFFFFF"/>
        <w:jc w:val="both"/>
        <w:textAlignment w:val="top"/>
      </w:pPr>
      <w:r w:rsidRPr="006C774F">
        <w:t xml:space="preserve">- </w:t>
      </w:r>
      <w:proofErr w:type="spellStart"/>
      <w:r w:rsidRPr="006C774F">
        <w:t>СНиП</w:t>
      </w:r>
      <w:proofErr w:type="spellEnd"/>
      <w:r w:rsidRPr="006C774F">
        <w:t xml:space="preserve"> 12-04-2002 «Безопасность труда в строительстве. Часть 2. Строительное производство»;</w:t>
      </w:r>
    </w:p>
    <w:p w:rsidR="00235FE7" w:rsidRPr="006C774F" w:rsidRDefault="00235FE7" w:rsidP="00235FE7">
      <w:pPr>
        <w:jc w:val="both"/>
      </w:pPr>
      <w:r w:rsidRPr="006C774F">
        <w:lastRenderedPageBreak/>
        <w:t>- ППБ 01-2003 «Правила пожарной безопасности в Российской Федерации»;</w:t>
      </w:r>
    </w:p>
    <w:p w:rsidR="00235FE7" w:rsidRPr="006C774F" w:rsidRDefault="00235FE7" w:rsidP="00235FE7">
      <w:pPr>
        <w:shd w:val="clear" w:color="auto" w:fill="FFFFFF"/>
        <w:jc w:val="both"/>
        <w:textAlignment w:val="top"/>
      </w:pPr>
      <w:r w:rsidRPr="006C774F">
        <w:t>- ВППБ 01-04-98 «Правила пожарной безопасности для предприятий и организаций газовой промышленности»</w:t>
      </w:r>
    </w:p>
    <w:p w:rsidR="003D5EA5" w:rsidRPr="006C774F" w:rsidRDefault="003D5EA5" w:rsidP="003D5EA5">
      <w:pPr>
        <w:jc w:val="both"/>
        <w:textAlignment w:val="top"/>
      </w:pPr>
      <w:r w:rsidRPr="006C774F">
        <w:t>- ПУЭ «Правила устройства электроустановок»;</w:t>
      </w:r>
    </w:p>
    <w:p w:rsidR="003D5EA5" w:rsidRPr="006C774F" w:rsidRDefault="003D5EA5" w:rsidP="003D5EA5">
      <w:pPr>
        <w:jc w:val="both"/>
        <w:textAlignment w:val="top"/>
      </w:pPr>
      <w:r w:rsidRPr="006C774F">
        <w:t>- ПТЭЭП «Правила технической эксплуатации электроустановок потребителей»;</w:t>
      </w:r>
    </w:p>
    <w:p w:rsidR="001C7B8D" w:rsidRPr="006C774F" w:rsidRDefault="001C7B8D" w:rsidP="003D5EA5">
      <w:pPr>
        <w:jc w:val="both"/>
        <w:textAlignment w:val="top"/>
      </w:pPr>
      <w:r w:rsidRPr="006C774F">
        <w:t>- ПОТ РМ-016-2001   «Межотраслевые  правила  по  охране  труда   (правила безопасности) при эксплуатации электроустановок»;</w:t>
      </w:r>
    </w:p>
    <w:p w:rsidR="0091529B" w:rsidRPr="006C774F" w:rsidRDefault="00235FE7" w:rsidP="006C774F">
      <w:pPr>
        <w:jc w:val="both"/>
        <w:textAlignment w:val="top"/>
        <w:rPr>
          <w:sz w:val="28"/>
          <w:szCs w:val="28"/>
        </w:rPr>
      </w:pPr>
      <w:r w:rsidRPr="006C774F">
        <w:t>- ПОТ РО -14000-005-98 «Положение. Работы с повышенной опасностью. Организация проведения»</w:t>
      </w:r>
      <w:r w:rsidR="006C774F" w:rsidRPr="006C774F">
        <w:t>.</w:t>
      </w:r>
    </w:p>
    <w:sectPr w:rsidR="0091529B" w:rsidRPr="006C774F" w:rsidSect="00EE7EC5">
      <w:pgSz w:w="11906" w:h="16838"/>
      <w:pgMar w:top="1135" w:right="849" w:bottom="993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21A6"/>
    <w:multiLevelType w:val="hybridMultilevel"/>
    <w:tmpl w:val="31168A8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02101E"/>
    <w:multiLevelType w:val="hybridMultilevel"/>
    <w:tmpl w:val="FC96CC2C"/>
    <w:lvl w:ilvl="0" w:tplc="79D6615C">
      <w:start w:val="1"/>
      <w:numFmt w:val="decimal"/>
      <w:lvlText w:val="%1."/>
      <w:lvlJc w:val="center"/>
      <w:pPr>
        <w:tabs>
          <w:tab w:val="num" w:pos="878"/>
        </w:tabs>
        <w:ind w:left="1041" w:hanging="8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19D713DF"/>
    <w:multiLevelType w:val="hybridMultilevel"/>
    <w:tmpl w:val="973A3080"/>
    <w:lvl w:ilvl="0" w:tplc="40C660E4">
      <w:start w:val="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FFB1E6F"/>
    <w:multiLevelType w:val="hybridMultilevel"/>
    <w:tmpl w:val="6AE08B2C"/>
    <w:lvl w:ilvl="0" w:tplc="373A31BC">
      <w:start w:val="1"/>
      <w:numFmt w:val="bullet"/>
      <w:lvlText w:val=""/>
      <w:lvlJc w:val="left"/>
      <w:pPr>
        <w:tabs>
          <w:tab w:val="num" w:pos="1080"/>
        </w:tabs>
        <w:ind w:left="1080" w:hanging="360"/>
      </w:pPr>
      <w:rPr>
        <w:rFonts w:ascii="Technic" w:hAnsi="Technic" w:hint="default"/>
        <w:color w:val="auto"/>
        <w:sz w:val="24"/>
        <w:szCs w:val="24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17D7C3E"/>
    <w:multiLevelType w:val="hybridMultilevel"/>
    <w:tmpl w:val="5C60387A"/>
    <w:lvl w:ilvl="0" w:tplc="8A86B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3A31BC">
      <w:start w:val="1"/>
      <w:numFmt w:val="bullet"/>
      <w:lvlText w:val=""/>
      <w:lvlJc w:val="left"/>
      <w:pPr>
        <w:tabs>
          <w:tab w:val="num" w:pos="1440"/>
        </w:tabs>
        <w:ind w:left="1440" w:hanging="360"/>
      </w:pPr>
      <w:rPr>
        <w:rFonts w:ascii="Technic" w:hAnsi="Technic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B24D09"/>
    <w:multiLevelType w:val="hybridMultilevel"/>
    <w:tmpl w:val="1A4C1962"/>
    <w:lvl w:ilvl="0" w:tplc="A59822A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BCA0CA1"/>
    <w:multiLevelType w:val="hybridMultilevel"/>
    <w:tmpl w:val="80CE05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C52788"/>
    <w:multiLevelType w:val="hybridMultilevel"/>
    <w:tmpl w:val="A75872DA"/>
    <w:lvl w:ilvl="0" w:tplc="71E86B42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  <w:color w:val="auto"/>
        <w:sz w:val="24"/>
      </w:rPr>
    </w:lvl>
    <w:lvl w:ilvl="1" w:tplc="373A31BC">
      <w:start w:val="1"/>
      <w:numFmt w:val="bullet"/>
      <w:lvlText w:val=""/>
      <w:lvlJc w:val="left"/>
      <w:pPr>
        <w:tabs>
          <w:tab w:val="num" w:pos="2160"/>
        </w:tabs>
        <w:ind w:left="2160" w:hanging="360"/>
      </w:pPr>
      <w:rPr>
        <w:rFonts w:ascii="Technic" w:hAnsi="Technic" w:hint="default"/>
        <w:color w:val="auto"/>
        <w:sz w:val="24"/>
      </w:rPr>
    </w:lvl>
    <w:lvl w:ilvl="2" w:tplc="04190003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hint="default"/>
        <w:color w:val="auto"/>
        <w:sz w:val="24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34DB6DBD"/>
    <w:multiLevelType w:val="hybridMultilevel"/>
    <w:tmpl w:val="8D709076"/>
    <w:lvl w:ilvl="0" w:tplc="13C25C4C">
      <w:start w:val="1"/>
      <w:numFmt w:val="bullet"/>
      <w:lvlText w:val="-"/>
      <w:lvlJc w:val="left"/>
      <w:pPr>
        <w:tabs>
          <w:tab w:val="num" w:pos="2155"/>
        </w:tabs>
        <w:ind w:left="2155" w:hanging="170"/>
      </w:pPr>
      <w:rPr>
        <w:rFonts w:ascii="Times New Roman" w:hAnsi="Times New Roman" w:cs="Times New Roman" w:hint="default"/>
      </w:rPr>
    </w:lvl>
    <w:lvl w:ilvl="1" w:tplc="4CD01D98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9870751C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3632A804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A1C19B2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90C4FD8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9F9A77A4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5720D86A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DAC0A7E2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0">
    <w:nsid w:val="355132B9"/>
    <w:multiLevelType w:val="hybridMultilevel"/>
    <w:tmpl w:val="583E9C70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1">
    <w:nsid w:val="42B60268"/>
    <w:multiLevelType w:val="singleLevel"/>
    <w:tmpl w:val="ED849144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4D271D96"/>
    <w:multiLevelType w:val="multilevel"/>
    <w:tmpl w:val="8DAA39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3">
    <w:nsid w:val="517110E7"/>
    <w:multiLevelType w:val="hybridMultilevel"/>
    <w:tmpl w:val="455E8DB8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44237F6"/>
    <w:multiLevelType w:val="hybridMultilevel"/>
    <w:tmpl w:val="45845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4D7004"/>
    <w:multiLevelType w:val="hybridMultilevel"/>
    <w:tmpl w:val="2CCCF730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160A07"/>
    <w:multiLevelType w:val="hybridMultilevel"/>
    <w:tmpl w:val="ECC0484C"/>
    <w:lvl w:ilvl="0" w:tplc="235282D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B02FC5"/>
    <w:multiLevelType w:val="hybridMultilevel"/>
    <w:tmpl w:val="FB0825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B3656B7"/>
    <w:multiLevelType w:val="hybridMultilevel"/>
    <w:tmpl w:val="E7E871DE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CFA0251"/>
    <w:multiLevelType w:val="multilevel"/>
    <w:tmpl w:val="CB8E9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6EA90BA5"/>
    <w:multiLevelType w:val="multilevel"/>
    <w:tmpl w:val="2C74B15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1">
    <w:nsid w:val="6FB138EA"/>
    <w:multiLevelType w:val="hybridMultilevel"/>
    <w:tmpl w:val="C63C7C5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001275E"/>
    <w:multiLevelType w:val="multilevel"/>
    <w:tmpl w:val="69707BC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9"/>
      <w:numFmt w:val="decimal"/>
      <w:isLgl/>
      <w:lvlText w:val="%1.%2."/>
      <w:lvlJc w:val="left"/>
      <w:pPr>
        <w:ind w:left="118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</w:rPr>
    </w:lvl>
  </w:abstractNum>
  <w:abstractNum w:abstractNumId="23">
    <w:nsid w:val="73247FCF"/>
    <w:multiLevelType w:val="hybridMultilevel"/>
    <w:tmpl w:val="1A2444CE"/>
    <w:lvl w:ilvl="0" w:tplc="373A31B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7943DD"/>
    <w:multiLevelType w:val="hybridMultilevel"/>
    <w:tmpl w:val="4BD823DA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98139A"/>
    <w:multiLevelType w:val="hybridMultilevel"/>
    <w:tmpl w:val="3364E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F83062"/>
    <w:multiLevelType w:val="hybridMultilevel"/>
    <w:tmpl w:val="CFF45A3A"/>
    <w:lvl w:ilvl="0" w:tplc="62667E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AF902E0"/>
    <w:multiLevelType w:val="hybridMultilevel"/>
    <w:tmpl w:val="E7A66404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716EAA"/>
    <w:multiLevelType w:val="hybridMultilevel"/>
    <w:tmpl w:val="6AB86F7A"/>
    <w:lvl w:ilvl="0" w:tplc="23723940">
      <w:start w:val="1"/>
      <w:numFmt w:val="decimal"/>
      <w:lvlText w:val="%1."/>
      <w:lvlJc w:val="left"/>
      <w:pPr>
        <w:tabs>
          <w:tab w:val="num" w:pos="964"/>
        </w:tabs>
        <w:ind w:left="9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9">
    <w:nsid w:val="7D8C2C48"/>
    <w:multiLevelType w:val="hybridMultilevel"/>
    <w:tmpl w:val="21EA4F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9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0"/>
  </w:num>
  <w:num w:numId="7">
    <w:abstractNumId w:val="13"/>
  </w:num>
  <w:num w:numId="8">
    <w:abstractNumId w:val="18"/>
  </w:num>
  <w:num w:numId="9">
    <w:abstractNumId w:val="15"/>
  </w:num>
  <w:num w:numId="10">
    <w:abstractNumId w:val="27"/>
  </w:num>
  <w:num w:numId="11">
    <w:abstractNumId w:val="24"/>
  </w:num>
  <w:num w:numId="12">
    <w:abstractNumId w:val="21"/>
  </w:num>
  <w:num w:numId="13">
    <w:abstractNumId w:val="8"/>
  </w:num>
  <w:num w:numId="14">
    <w:abstractNumId w:val="1"/>
  </w:num>
  <w:num w:numId="15">
    <w:abstractNumId w:val="5"/>
  </w:num>
  <w:num w:numId="16">
    <w:abstractNumId w:val="6"/>
  </w:num>
  <w:num w:numId="17">
    <w:abstractNumId w:val="0"/>
  </w:num>
  <w:num w:numId="18">
    <w:abstractNumId w:val="28"/>
  </w:num>
  <w:num w:numId="19">
    <w:abstractNumId w:val="10"/>
  </w:num>
  <w:num w:numId="20">
    <w:abstractNumId w:val="17"/>
  </w:num>
  <w:num w:numId="21">
    <w:abstractNumId w:val="4"/>
  </w:num>
  <w:num w:numId="22">
    <w:abstractNumId w:val="22"/>
  </w:num>
  <w:num w:numId="23">
    <w:abstractNumId w:val="21"/>
  </w:num>
  <w:num w:numId="24">
    <w:abstractNumId w:val="2"/>
  </w:num>
  <w:num w:numId="25">
    <w:abstractNumId w:val="25"/>
  </w:num>
  <w:num w:numId="26">
    <w:abstractNumId w:val="16"/>
  </w:num>
  <w:num w:numId="27">
    <w:abstractNumId w:val="12"/>
  </w:num>
  <w:num w:numId="28">
    <w:abstractNumId w:val="14"/>
  </w:num>
  <w:num w:numId="29">
    <w:abstractNumId w:val="26"/>
  </w:num>
  <w:num w:numId="30">
    <w:abstractNumId w:val="7"/>
  </w:num>
  <w:num w:numId="31">
    <w:abstractNumId w:val="29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characterSpacingControl w:val="doNotCompress"/>
  <w:compat/>
  <w:rsids>
    <w:rsidRoot w:val="00853E8B"/>
    <w:rsid w:val="000004AB"/>
    <w:rsid w:val="00010429"/>
    <w:rsid w:val="00013ADA"/>
    <w:rsid w:val="00017399"/>
    <w:rsid w:val="00027E59"/>
    <w:rsid w:val="000555C7"/>
    <w:rsid w:val="00062C83"/>
    <w:rsid w:val="00070C64"/>
    <w:rsid w:val="00077AD2"/>
    <w:rsid w:val="000A2004"/>
    <w:rsid w:val="000A2268"/>
    <w:rsid w:val="000A4705"/>
    <w:rsid w:val="000A7A8B"/>
    <w:rsid w:val="000B062D"/>
    <w:rsid w:val="000C447F"/>
    <w:rsid w:val="000C658B"/>
    <w:rsid w:val="000C7F2C"/>
    <w:rsid w:val="000D1EA8"/>
    <w:rsid w:val="000E45EF"/>
    <w:rsid w:val="00110FD2"/>
    <w:rsid w:val="00121C44"/>
    <w:rsid w:val="001251EB"/>
    <w:rsid w:val="00134B9D"/>
    <w:rsid w:val="00163D2C"/>
    <w:rsid w:val="00165136"/>
    <w:rsid w:val="001738DD"/>
    <w:rsid w:val="00194329"/>
    <w:rsid w:val="001A09B8"/>
    <w:rsid w:val="001A6637"/>
    <w:rsid w:val="001B2237"/>
    <w:rsid w:val="001B308D"/>
    <w:rsid w:val="001C4264"/>
    <w:rsid w:val="001C7B8D"/>
    <w:rsid w:val="001D42BA"/>
    <w:rsid w:val="001E5977"/>
    <w:rsid w:val="001F1C6C"/>
    <w:rsid w:val="001F1DBB"/>
    <w:rsid w:val="001F28FD"/>
    <w:rsid w:val="001F31BC"/>
    <w:rsid w:val="001F60C8"/>
    <w:rsid w:val="00233801"/>
    <w:rsid w:val="00235FE7"/>
    <w:rsid w:val="00245377"/>
    <w:rsid w:val="0025146F"/>
    <w:rsid w:val="00255729"/>
    <w:rsid w:val="00266B69"/>
    <w:rsid w:val="00275DFB"/>
    <w:rsid w:val="0027627F"/>
    <w:rsid w:val="00297F03"/>
    <w:rsid w:val="002A54EE"/>
    <w:rsid w:val="002B554F"/>
    <w:rsid w:val="002C362A"/>
    <w:rsid w:val="002C4291"/>
    <w:rsid w:val="002D2B9E"/>
    <w:rsid w:val="002E09E5"/>
    <w:rsid w:val="002E7557"/>
    <w:rsid w:val="002F3E89"/>
    <w:rsid w:val="003068E9"/>
    <w:rsid w:val="003073C1"/>
    <w:rsid w:val="003076BC"/>
    <w:rsid w:val="00314DFB"/>
    <w:rsid w:val="00322855"/>
    <w:rsid w:val="0032334A"/>
    <w:rsid w:val="00362D90"/>
    <w:rsid w:val="00370B25"/>
    <w:rsid w:val="003748EA"/>
    <w:rsid w:val="00382C9D"/>
    <w:rsid w:val="00383E6E"/>
    <w:rsid w:val="003967B2"/>
    <w:rsid w:val="0039789B"/>
    <w:rsid w:val="003B40B2"/>
    <w:rsid w:val="003C3E15"/>
    <w:rsid w:val="003C65C4"/>
    <w:rsid w:val="003D1A35"/>
    <w:rsid w:val="003D2D22"/>
    <w:rsid w:val="003D3A46"/>
    <w:rsid w:val="003D5EA5"/>
    <w:rsid w:val="003E1E02"/>
    <w:rsid w:val="003E5F73"/>
    <w:rsid w:val="003F3333"/>
    <w:rsid w:val="003F4D50"/>
    <w:rsid w:val="003F5C66"/>
    <w:rsid w:val="00405AB5"/>
    <w:rsid w:val="0040779D"/>
    <w:rsid w:val="00417AE9"/>
    <w:rsid w:val="00420A44"/>
    <w:rsid w:val="00424518"/>
    <w:rsid w:val="00436301"/>
    <w:rsid w:val="00442A25"/>
    <w:rsid w:val="00442A51"/>
    <w:rsid w:val="00442FE5"/>
    <w:rsid w:val="004467EB"/>
    <w:rsid w:val="004656D6"/>
    <w:rsid w:val="0046654A"/>
    <w:rsid w:val="00474873"/>
    <w:rsid w:val="004775CA"/>
    <w:rsid w:val="004806C6"/>
    <w:rsid w:val="004938B9"/>
    <w:rsid w:val="004B1E0C"/>
    <w:rsid w:val="004B3F67"/>
    <w:rsid w:val="004C2C05"/>
    <w:rsid w:val="004C62E4"/>
    <w:rsid w:val="004C6409"/>
    <w:rsid w:val="004C7074"/>
    <w:rsid w:val="004D04C1"/>
    <w:rsid w:val="004D7C16"/>
    <w:rsid w:val="004E3E6B"/>
    <w:rsid w:val="004E613D"/>
    <w:rsid w:val="004E7464"/>
    <w:rsid w:val="004F5394"/>
    <w:rsid w:val="004F6EBC"/>
    <w:rsid w:val="004F6EC1"/>
    <w:rsid w:val="00514386"/>
    <w:rsid w:val="00517598"/>
    <w:rsid w:val="00534B77"/>
    <w:rsid w:val="005423AA"/>
    <w:rsid w:val="00552976"/>
    <w:rsid w:val="005633B9"/>
    <w:rsid w:val="00564723"/>
    <w:rsid w:val="0056605B"/>
    <w:rsid w:val="00566B62"/>
    <w:rsid w:val="00572C0B"/>
    <w:rsid w:val="0057305A"/>
    <w:rsid w:val="005778B6"/>
    <w:rsid w:val="005917BB"/>
    <w:rsid w:val="005A4973"/>
    <w:rsid w:val="005D266C"/>
    <w:rsid w:val="005D7965"/>
    <w:rsid w:val="005F5067"/>
    <w:rsid w:val="006038B1"/>
    <w:rsid w:val="00605C1F"/>
    <w:rsid w:val="0061099B"/>
    <w:rsid w:val="00615CB3"/>
    <w:rsid w:val="00622089"/>
    <w:rsid w:val="00634B82"/>
    <w:rsid w:val="00653014"/>
    <w:rsid w:val="00653283"/>
    <w:rsid w:val="006556EE"/>
    <w:rsid w:val="0065615F"/>
    <w:rsid w:val="00661940"/>
    <w:rsid w:val="00673724"/>
    <w:rsid w:val="00676EDF"/>
    <w:rsid w:val="00681E88"/>
    <w:rsid w:val="006B1EE8"/>
    <w:rsid w:val="006B3389"/>
    <w:rsid w:val="006B3FA8"/>
    <w:rsid w:val="006C774F"/>
    <w:rsid w:val="006D2FBC"/>
    <w:rsid w:val="006D3DBA"/>
    <w:rsid w:val="006F29AC"/>
    <w:rsid w:val="00705833"/>
    <w:rsid w:val="00705B6F"/>
    <w:rsid w:val="007104F2"/>
    <w:rsid w:val="00711281"/>
    <w:rsid w:val="0071365B"/>
    <w:rsid w:val="007141C1"/>
    <w:rsid w:val="00714372"/>
    <w:rsid w:val="00716AFD"/>
    <w:rsid w:val="007213CF"/>
    <w:rsid w:val="00733AF0"/>
    <w:rsid w:val="0073616E"/>
    <w:rsid w:val="00775471"/>
    <w:rsid w:val="0079023D"/>
    <w:rsid w:val="007A563F"/>
    <w:rsid w:val="007A64C2"/>
    <w:rsid w:val="007A7714"/>
    <w:rsid w:val="007B57DE"/>
    <w:rsid w:val="007C0400"/>
    <w:rsid w:val="007F3BF7"/>
    <w:rsid w:val="008139E6"/>
    <w:rsid w:val="008169F5"/>
    <w:rsid w:val="008229CD"/>
    <w:rsid w:val="0084435B"/>
    <w:rsid w:val="0084577A"/>
    <w:rsid w:val="00847C07"/>
    <w:rsid w:val="00853E8B"/>
    <w:rsid w:val="00862296"/>
    <w:rsid w:val="00865447"/>
    <w:rsid w:val="00865AF3"/>
    <w:rsid w:val="00867505"/>
    <w:rsid w:val="00870454"/>
    <w:rsid w:val="00877BFB"/>
    <w:rsid w:val="0088794A"/>
    <w:rsid w:val="008A046B"/>
    <w:rsid w:val="008A050C"/>
    <w:rsid w:val="008A2E43"/>
    <w:rsid w:val="008A5D14"/>
    <w:rsid w:val="008B70DD"/>
    <w:rsid w:val="008C21D9"/>
    <w:rsid w:val="008C3DF3"/>
    <w:rsid w:val="008C78A3"/>
    <w:rsid w:val="008D0A5A"/>
    <w:rsid w:val="008D1B39"/>
    <w:rsid w:val="008D62A5"/>
    <w:rsid w:val="008F594F"/>
    <w:rsid w:val="008F5AE4"/>
    <w:rsid w:val="0090721C"/>
    <w:rsid w:val="0091249A"/>
    <w:rsid w:val="0091529B"/>
    <w:rsid w:val="00921BDC"/>
    <w:rsid w:val="009220F3"/>
    <w:rsid w:val="00926CCE"/>
    <w:rsid w:val="00934499"/>
    <w:rsid w:val="009427EF"/>
    <w:rsid w:val="00957436"/>
    <w:rsid w:val="00957F3A"/>
    <w:rsid w:val="009643AE"/>
    <w:rsid w:val="009A406D"/>
    <w:rsid w:val="009A62E7"/>
    <w:rsid w:val="009B5F06"/>
    <w:rsid w:val="009D4645"/>
    <w:rsid w:val="009D5114"/>
    <w:rsid w:val="009D6DD5"/>
    <w:rsid w:val="009E42E8"/>
    <w:rsid w:val="00A07E3F"/>
    <w:rsid w:val="00A16A97"/>
    <w:rsid w:val="00A1746E"/>
    <w:rsid w:val="00A25D50"/>
    <w:rsid w:val="00A3494B"/>
    <w:rsid w:val="00A40572"/>
    <w:rsid w:val="00A51116"/>
    <w:rsid w:val="00A53097"/>
    <w:rsid w:val="00A56F8B"/>
    <w:rsid w:val="00A6370E"/>
    <w:rsid w:val="00A641DC"/>
    <w:rsid w:val="00A712F8"/>
    <w:rsid w:val="00A94279"/>
    <w:rsid w:val="00A960E5"/>
    <w:rsid w:val="00AA06BA"/>
    <w:rsid w:val="00AB074A"/>
    <w:rsid w:val="00AB09B8"/>
    <w:rsid w:val="00AB19F6"/>
    <w:rsid w:val="00AB4DF0"/>
    <w:rsid w:val="00AC4568"/>
    <w:rsid w:val="00AC4863"/>
    <w:rsid w:val="00AC5E38"/>
    <w:rsid w:val="00AE63DD"/>
    <w:rsid w:val="00B007BE"/>
    <w:rsid w:val="00B01A98"/>
    <w:rsid w:val="00B23330"/>
    <w:rsid w:val="00B25EBD"/>
    <w:rsid w:val="00B30789"/>
    <w:rsid w:val="00B40709"/>
    <w:rsid w:val="00B47B94"/>
    <w:rsid w:val="00B632C9"/>
    <w:rsid w:val="00B80C32"/>
    <w:rsid w:val="00B8167C"/>
    <w:rsid w:val="00B96903"/>
    <w:rsid w:val="00BA1F79"/>
    <w:rsid w:val="00BB4883"/>
    <w:rsid w:val="00BC14EC"/>
    <w:rsid w:val="00BD3EC8"/>
    <w:rsid w:val="00BD7854"/>
    <w:rsid w:val="00BE234A"/>
    <w:rsid w:val="00BE7175"/>
    <w:rsid w:val="00BF1EFE"/>
    <w:rsid w:val="00BF7069"/>
    <w:rsid w:val="00C03CE2"/>
    <w:rsid w:val="00C05527"/>
    <w:rsid w:val="00C1250C"/>
    <w:rsid w:val="00C30FC3"/>
    <w:rsid w:val="00C33EB4"/>
    <w:rsid w:val="00C459A9"/>
    <w:rsid w:val="00C478F3"/>
    <w:rsid w:val="00C835E3"/>
    <w:rsid w:val="00C91756"/>
    <w:rsid w:val="00C95A93"/>
    <w:rsid w:val="00CA54A6"/>
    <w:rsid w:val="00CB5A74"/>
    <w:rsid w:val="00CC04CF"/>
    <w:rsid w:val="00CD27BF"/>
    <w:rsid w:val="00CD76FC"/>
    <w:rsid w:val="00CF0055"/>
    <w:rsid w:val="00CF49F7"/>
    <w:rsid w:val="00CF6CF0"/>
    <w:rsid w:val="00D15CA8"/>
    <w:rsid w:val="00D16A25"/>
    <w:rsid w:val="00D22E20"/>
    <w:rsid w:val="00D2436C"/>
    <w:rsid w:val="00D24C41"/>
    <w:rsid w:val="00D44C51"/>
    <w:rsid w:val="00D461E9"/>
    <w:rsid w:val="00D5670B"/>
    <w:rsid w:val="00D66341"/>
    <w:rsid w:val="00D74277"/>
    <w:rsid w:val="00D959D7"/>
    <w:rsid w:val="00DA7772"/>
    <w:rsid w:val="00DC1A50"/>
    <w:rsid w:val="00DD65F8"/>
    <w:rsid w:val="00DE3278"/>
    <w:rsid w:val="00DF4288"/>
    <w:rsid w:val="00DF477C"/>
    <w:rsid w:val="00E0321A"/>
    <w:rsid w:val="00E15013"/>
    <w:rsid w:val="00E24346"/>
    <w:rsid w:val="00E276DE"/>
    <w:rsid w:val="00E3277E"/>
    <w:rsid w:val="00E438BE"/>
    <w:rsid w:val="00E456A1"/>
    <w:rsid w:val="00E63D22"/>
    <w:rsid w:val="00E7493E"/>
    <w:rsid w:val="00E93D6E"/>
    <w:rsid w:val="00E96790"/>
    <w:rsid w:val="00E97106"/>
    <w:rsid w:val="00EA6C9B"/>
    <w:rsid w:val="00EB4D11"/>
    <w:rsid w:val="00EB5B54"/>
    <w:rsid w:val="00EC0D58"/>
    <w:rsid w:val="00EC594D"/>
    <w:rsid w:val="00ED13D3"/>
    <w:rsid w:val="00ED6629"/>
    <w:rsid w:val="00EE42C6"/>
    <w:rsid w:val="00EE5259"/>
    <w:rsid w:val="00EE6B9C"/>
    <w:rsid w:val="00EE7EC5"/>
    <w:rsid w:val="00EF7A36"/>
    <w:rsid w:val="00F1415C"/>
    <w:rsid w:val="00F234B1"/>
    <w:rsid w:val="00F30EF2"/>
    <w:rsid w:val="00F314CE"/>
    <w:rsid w:val="00F64CD3"/>
    <w:rsid w:val="00F67CFB"/>
    <w:rsid w:val="00F83729"/>
    <w:rsid w:val="00F83E54"/>
    <w:rsid w:val="00F96AF4"/>
    <w:rsid w:val="00FA46CE"/>
    <w:rsid w:val="00FA5CC6"/>
    <w:rsid w:val="00FA5F8E"/>
    <w:rsid w:val="00FA64BF"/>
    <w:rsid w:val="00FB0454"/>
    <w:rsid w:val="00FC5E2B"/>
    <w:rsid w:val="00FC63C5"/>
    <w:rsid w:val="00FC69ED"/>
    <w:rsid w:val="00FE4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499"/>
    <w:rPr>
      <w:sz w:val="24"/>
      <w:szCs w:val="24"/>
    </w:rPr>
  </w:style>
  <w:style w:type="paragraph" w:styleId="1">
    <w:name w:val="heading 1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before="2237"/>
      <w:ind w:left="3590"/>
      <w:outlineLvl w:val="0"/>
    </w:pPr>
    <w:rPr>
      <w:b/>
      <w:bCs/>
      <w:color w:val="000000"/>
      <w:spacing w:val="-17"/>
      <w:sz w:val="34"/>
      <w:szCs w:val="34"/>
    </w:rPr>
  </w:style>
  <w:style w:type="paragraph" w:styleId="3">
    <w:name w:val="heading 3"/>
    <w:basedOn w:val="a"/>
    <w:next w:val="a"/>
    <w:qFormat/>
    <w:rsid w:val="009344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5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934499"/>
    <w:pPr>
      <w:shd w:val="clear" w:color="auto" w:fill="FFFFFF"/>
      <w:ind w:left="-78"/>
    </w:pPr>
    <w:rPr>
      <w:b/>
      <w:bCs/>
      <w:color w:val="000000"/>
      <w:sz w:val="28"/>
      <w:szCs w:val="32"/>
    </w:rPr>
  </w:style>
  <w:style w:type="paragraph" w:styleId="a3">
    <w:name w:val="Body Text"/>
    <w:basedOn w:val="a"/>
    <w:rsid w:val="009643AE"/>
    <w:pPr>
      <w:spacing w:after="120"/>
    </w:pPr>
  </w:style>
  <w:style w:type="paragraph" w:styleId="a4">
    <w:name w:val="Balloon Text"/>
    <w:basedOn w:val="a"/>
    <w:semiHidden/>
    <w:rsid w:val="00934499"/>
    <w:rPr>
      <w:rFonts w:ascii="Tahoma" w:hAnsi="Tahoma" w:cs="Tahoma"/>
      <w:sz w:val="16"/>
      <w:szCs w:val="16"/>
    </w:rPr>
  </w:style>
  <w:style w:type="paragraph" w:customStyle="1" w:styleId="a5">
    <w:name w:val="Îáû÷íûé"/>
    <w:rsid w:val="00F314CE"/>
    <w:rPr>
      <w:rFonts w:ascii="Courier New" w:hAnsi="Courier New"/>
      <w:sz w:val="24"/>
    </w:rPr>
  </w:style>
  <w:style w:type="paragraph" w:styleId="a6">
    <w:name w:val="caption"/>
    <w:basedOn w:val="a"/>
    <w:next w:val="a"/>
    <w:qFormat/>
    <w:rsid w:val="00F314CE"/>
    <w:pPr>
      <w:spacing w:before="120" w:after="120"/>
    </w:pPr>
    <w:rPr>
      <w:b/>
      <w:sz w:val="20"/>
      <w:szCs w:val="20"/>
    </w:rPr>
  </w:style>
  <w:style w:type="character" w:styleId="a7">
    <w:name w:val="annotation reference"/>
    <w:semiHidden/>
    <w:rsid w:val="00634B82"/>
    <w:rPr>
      <w:sz w:val="16"/>
    </w:rPr>
  </w:style>
  <w:style w:type="paragraph" w:styleId="a8">
    <w:name w:val="annotation text"/>
    <w:basedOn w:val="a"/>
    <w:link w:val="a9"/>
    <w:semiHidden/>
    <w:rsid w:val="00634B82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9">
    <w:name w:val="Текст примечания Знак"/>
    <w:link w:val="a8"/>
    <w:locked/>
    <w:rsid w:val="00634B82"/>
    <w:rPr>
      <w:rFonts w:ascii="Arial" w:hAnsi="Arial"/>
      <w:lang w:val="ru-RU" w:eastAsia="ru-RU" w:bidi="ar-SA"/>
    </w:rPr>
  </w:style>
  <w:style w:type="paragraph" w:styleId="aa">
    <w:name w:val="annotation subject"/>
    <w:basedOn w:val="a8"/>
    <w:next w:val="a8"/>
    <w:semiHidden/>
    <w:rsid w:val="009B5F06"/>
    <w:pPr>
      <w:widowControl/>
      <w:autoSpaceDE/>
      <w:autoSpaceDN/>
      <w:adjustRightInd/>
    </w:pPr>
    <w:rPr>
      <w:rFonts w:ascii="Times New Roman" w:hAnsi="Times New Roman"/>
      <w:b/>
      <w:bCs/>
    </w:rPr>
  </w:style>
  <w:style w:type="paragraph" w:styleId="ab">
    <w:name w:val="Body Text Indent"/>
    <w:basedOn w:val="a"/>
    <w:rsid w:val="0057305A"/>
    <w:pPr>
      <w:spacing w:after="120"/>
      <w:ind w:left="283"/>
    </w:pPr>
  </w:style>
  <w:style w:type="table" w:customStyle="1" w:styleId="ac">
    <w:name w:val="_обычная таблица"/>
    <w:basedOn w:val="a1"/>
    <w:rsid w:val="0057305A"/>
    <w:pPr>
      <w:jc w:val="center"/>
    </w:p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  <w:style w:type="paragraph" w:styleId="ad">
    <w:name w:val="List Paragraph"/>
    <w:basedOn w:val="a"/>
    <w:uiPriority w:val="34"/>
    <w:qFormat/>
    <w:rsid w:val="00F30EF2"/>
    <w:pPr>
      <w:ind w:left="720"/>
      <w:contextualSpacing/>
    </w:pPr>
  </w:style>
  <w:style w:type="table" w:styleId="ae">
    <w:name w:val="Table Grid"/>
    <w:basedOn w:val="a1"/>
    <w:rsid w:val="00EF7A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rsid w:val="003D5EA5"/>
    <w:rPr>
      <w:color w:val="0000FF"/>
      <w:u w:val="single"/>
    </w:rPr>
  </w:style>
  <w:style w:type="paragraph" w:customStyle="1" w:styleId="af0">
    <w:name w:val="исполнитель"/>
    <w:autoRedefine/>
    <w:rsid w:val="003D5EA5"/>
    <w:pPr>
      <w:widowControl w:val="0"/>
      <w:tabs>
        <w:tab w:val="left" w:pos="3045"/>
      </w:tabs>
      <w:jc w:val="both"/>
    </w:pPr>
    <w:rPr>
      <w:i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8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mplexdoc.ru/ntd/484235" TargetMode="External"/><Relationship Id="rId5" Type="http://schemas.openxmlformats.org/officeDocument/2006/relationships/hyperlink" Target="http://www.complexdoc.ru/ntd/3888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3521</Words>
  <Characters>20075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RUSSIA</Company>
  <LinksUpToDate>false</LinksUpToDate>
  <CharactersWithSpaces>23549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home</dc:creator>
  <cp:keywords/>
  <cp:lastModifiedBy>m.sologubov</cp:lastModifiedBy>
  <cp:revision>4</cp:revision>
  <cp:lastPrinted>2012-09-21T08:54:00Z</cp:lastPrinted>
  <dcterms:created xsi:type="dcterms:W3CDTF">2012-09-21T13:04:00Z</dcterms:created>
  <dcterms:modified xsi:type="dcterms:W3CDTF">2012-09-26T11:22:00Z</dcterms:modified>
</cp:coreProperties>
</file>