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353" w:rsidRPr="008E25F1" w:rsidRDefault="00D73353" w:rsidP="00D73353">
      <w:pPr>
        <w:ind w:left="57" w:right="57"/>
        <w:jc w:val="center"/>
        <w:outlineLvl w:val="0"/>
        <w:rPr>
          <w:b/>
          <w:bCs/>
        </w:rPr>
      </w:pPr>
      <w:r w:rsidRPr="008E25F1">
        <w:rPr>
          <w:b/>
          <w:bCs/>
        </w:rPr>
        <w:t>ДОГОВОР № ______________________________</w:t>
      </w:r>
    </w:p>
    <w:p w:rsidR="00D03946" w:rsidRDefault="00D73353" w:rsidP="00D73353">
      <w:pPr>
        <w:widowControl w:val="0"/>
        <w:snapToGrid w:val="0"/>
        <w:ind w:left="57" w:right="57"/>
        <w:jc w:val="center"/>
        <w:rPr>
          <w:b/>
        </w:rPr>
      </w:pPr>
      <w:r w:rsidRPr="008E25F1">
        <w:rPr>
          <w:b/>
          <w:bCs/>
        </w:rPr>
        <w:t>на оказание услуг по</w:t>
      </w:r>
      <w:r w:rsidRPr="008E25F1">
        <w:rPr>
          <w:b/>
        </w:rPr>
        <w:t xml:space="preserve"> техническому обслуживанию</w:t>
      </w:r>
      <w:r w:rsidR="00D03946">
        <w:rPr>
          <w:b/>
        </w:rPr>
        <w:t xml:space="preserve"> </w:t>
      </w:r>
    </w:p>
    <w:p w:rsidR="00D73353" w:rsidRPr="008E25F1" w:rsidRDefault="00D73353" w:rsidP="00D73353">
      <w:pPr>
        <w:widowControl w:val="0"/>
        <w:snapToGrid w:val="0"/>
        <w:ind w:left="57" w:right="57"/>
        <w:jc w:val="center"/>
        <w:rPr>
          <w:b/>
          <w:bCs/>
        </w:rPr>
      </w:pPr>
      <w:r>
        <w:rPr>
          <w:b/>
        </w:rPr>
        <w:t>объектов</w:t>
      </w:r>
      <w:r w:rsidRPr="008E25F1">
        <w:rPr>
          <w:b/>
        </w:rPr>
        <w:t xml:space="preserve"> </w:t>
      </w:r>
      <w:r w:rsidRPr="008E25F1">
        <w:rPr>
          <w:b/>
          <w:bCs/>
        </w:rPr>
        <w:t>ООО «Газпром добыча Астрахань»</w:t>
      </w:r>
    </w:p>
    <w:p w:rsidR="00D73353" w:rsidRPr="008E25F1" w:rsidRDefault="00D73353" w:rsidP="00D73353">
      <w:pPr>
        <w:widowControl w:val="0"/>
        <w:snapToGrid w:val="0"/>
        <w:ind w:left="57" w:right="57"/>
        <w:jc w:val="center"/>
        <w:rPr>
          <w:bCs/>
          <w:i/>
        </w:rPr>
      </w:pPr>
      <w:proofErr w:type="gramStart"/>
      <w:r w:rsidRPr="008E25F1">
        <w:rPr>
          <w:bCs/>
        </w:rPr>
        <w:t>(</w:t>
      </w:r>
      <w:r w:rsidRPr="008A6C6A">
        <w:rPr>
          <w:bCs/>
        </w:rPr>
        <w:t>Основание:</w:t>
      </w:r>
      <w:proofErr w:type="gramEnd"/>
      <w:r w:rsidRPr="008A6C6A">
        <w:rPr>
          <w:bCs/>
        </w:rPr>
        <w:t xml:space="preserve"> </w:t>
      </w:r>
      <w:proofErr w:type="gramStart"/>
      <w:r w:rsidRPr="008A6C6A">
        <w:rPr>
          <w:bCs/>
        </w:rPr>
        <w:t>Запрос предложений № ________, лот № ____</w:t>
      </w:r>
      <w:r w:rsidRPr="008E25F1">
        <w:rPr>
          <w:bCs/>
        </w:rPr>
        <w:t>)</w:t>
      </w:r>
      <w:proofErr w:type="gramEnd"/>
    </w:p>
    <w:p w:rsidR="00D73353" w:rsidRPr="008E25F1" w:rsidRDefault="00D73353" w:rsidP="00D73353">
      <w:pPr>
        <w:snapToGrid w:val="0"/>
        <w:spacing w:before="120" w:after="120"/>
        <w:ind w:left="57" w:right="57"/>
        <w:jc w:val="center"/>
      </w:pPr>
      <w:r>
        <w:t>г. Москва</w:t>
      </w:r>
      <w:r>
        <w:tab/>
      </w:r>
      <w:r>
        <w:tab/>
      </w:r>
      <w:r>
        <w:tab/>
      </w:r>
      <w:r>
        <w:tab/>
      </w:r>
      <w:r>
        <w:tab/>
      </w:r>
      <w:r>
        <w:tab/>
      </w:r>
      <w:r w:rsidRPr="008E25F1">
        <w:tab/>
      </w:r>
      <w:r w:rsidRPr="008E25F1">
        <w:tab/>
      </w:r>
      <w:r w:rsidRPr="008A6C6A">
        <w:t>«___» ________ 20__ г.</w:t>
      </w:r>
    </w:p>
    <w:p w:rsidR="00D73353" w:rsidRPr="008E25F1" w:rsidRDefault="00D73353" w:rsidP="00D73353">
      <w:pPr>
        <w:widowControl w:val="0"/>
        <w:snapToGrid w:val="0"/>
        <w:ind w:left="57" w:right="57" w:firstLine="567"/>
        <w:jc w:val="both"/>
        <w:rPr>
          <w:spacing w:val="2"/>
        </w:rPr>
      </w:pPr>
      <w:proofErr w:type="gramStart"/>
      <w:r w:rsidRPr="008E25F1">
        <w:rPr>
          <w:b/>
          <w:bCs/>
        </w:rPr>
        <w:t xml:space="preserve">ООО «Газпром </w:t>
      </w:r>
      <w:proofErr w:type="spellStart"/>
      <w:r w:rsidRPr="008E25F1">
        <w:rPr>
          <w:b/>
          <w:bCs/>
        </w:rPr>
        <w:t>центрремонт</w:t>
      </w:r>
      <w:proofErr w:type="spellEnd"/>
      <w:r w:rsidRPr="008E25F1">
        <w:rPr>
          <w:b/>
          <w:bCs/>
        </w:rPr>
        <w:t>»</w:t>
      </w:r>
      <w:r w:rsidRPr="008E25F1">
        <w:t xml:space="preserve">, именуемое в дальнейшем </w:t>
      </w:r>
      <w:r w:rsidRPr="008E25F1">
        <w:rPr>
          <w:b/>
        </w:rPr>
        <w:t>«</w:t>
      </w:r>
      <w:r w:rsidRPr="008E25F1">
        <w:rPr>
          <w:b/>
          <w:bCs/>
        </w:rPr>
        <w:t>Заказчик»</w:t>
      </w:r>
      <w:r w:rsidRPr="008E25F1">
        <w:t xml:space="preserve">, в лице Генерального директора </w:t>
      </w:r>
      <w:proofErr w:type="spellStart"/>
      <w:r w:rsidRPr="008E25F1">
        <w:t>Доева</w:t>
      </w:r>
      <w:proofErr w:type="spellEnd"/>
      <w:r w:rsidRPr="008E25F1">
        <w:t xml:space="preserve"> Дмитрия Витальевича</w:t>
      </w:r>
      <w:r w:rsidRPr="008E25F1">
        <w:rPr>
          <w:b/>
        </w:rPr>
        <w:t xml:space="preserve">, </w:t>
      </w:r>
      <w:r w:rsidRPr="008E25F1">
        <w:t>действующее от своего имени и за счет</w:t>
      </w:r>
      <w:r w:rsidRPr="008E25F1">
        <w:rPr>
          <w:spacing w:val="-1"/>
        </w:rPr>
        <w:t xml:space="preserve"> ООО «Газпром добыча Астрахань» (далее по тексту – </w:t>
      </w:r>
      <w:r w:rsidRPr="008E25F1">
        <w:rPr>
          <w:b/>
          <w:spacing w:val="-1"/>
        </w:rPr>
        <w:t>«Принципал»</w:t>
      </w:r>
      <w:r w:rsidRPr="008E25F1">
        <w:rPr>
          <w:spacing w:val="-1"/>
        </w:rPr>
        <w:t xml:space="preserve">) на основании агентского договора № ГЦР-120а0652-10 527 от 08.11.2010 и Устава, с одной стороны, и                               </w:t>
      </w:r>
      <w:r>
        <w:rPr>
          <w:b/>
        </w:rPr>
        <w:t>_________</w:t>
      </w:r>
      <w:r w:rsidRPr="008E25F1">
        <w:rPr>
          <w:b/>
        </w:rPr>
        <w:t xml:space="preserve"> «</w:t>
      </w:r>
      <w:r>
        <w:rPr>
          <w:b/>
        </w:rPr>
        <w:t>________________________</w:t>
      </w:r>
      <w:r w:rsidRPr="008E25F1">
        <w:rPr>
          <w:b/>
        </w:rPr>
        <w:t>»</w:t>
      </w:r>
      <w:r w:rsidRPr="008E25F1">
        <w:rPr>
          <w:spacing w:val="-1"/>
        </w:rPr>
        <w:t>,</w:t>
      </w:r>
      <w:r w:rsidRPr="008E25F1">
        <w:t xml:space="preserve"> именуемое в дальнейшем «</w:t>
      </w:r>
      <w:r w:rsidRPr="008E25F1">
        <w:rPr>
          <w:b/>
          <w:bCs/>
        </w:rPr>
        <w:t>Исполнитель</w:t>
      </w:r>
      <w:r w:rsidRPr="008E25F1">
        <w:t xml:space="preserve">», в лице </w:t>
      </w:r>
      <w:r>
        <w:t>____________ ______________</w:t>
      </w:r>
      <w:r w:rsidRPr="008E25F1">
        <w:t xml:space="preserve"> </w:t>
      </w:r>
      <w:r>
        <w:rPr>
          <w:b/>
        </w:rPr>
        <w:t>_____________ ___________ ____________</w:t>
      </w:r>
      <w:r w:rsidRPr="008E25F1">
        <w:rPr>
          <w:b/>
        </w:rPr>
        <w:t>,</w:t>
      </w:r>
      <w:r w:rsidRPr="008E25F1">
        <w:t xml:space="preserve"> действующего на основании </w:t>
      </w:r>
      <w:r>
        <w:t>_______________</w:t>
      </w:r>
      <w:r w:rsidRPr="008E25F1">
        <w:rPr>
          <w:spacing w:val="-1"/>
        </w:rPr>
        <w:t xml:space="preserve">, </w:t>
      </w:r>
      <w:r w:rsidRPr="008E25F1">
        <w:t xml:space="preserve">признанное победителем </w:t>
      </w:r>
      <w:r w:rsidRPr="008A6C6A">
        <w:t>запроса предложений № ___________, лот № ____</w:t>
      </w:r>
      <w:r w:rsidRPr="008E25F1">
        <w:t xml:space="preserve">, на основании </w:t>
      </w:r>
      <w:r w:rsidRPr="008A6C6A">
        <w:t>протокола</w:t>
      </w:r>
      <w:proofErr w:type="gramEnd"/>
      <w:r w:rsidRPr="008A6C6A">
        <w:t xml:space="preserve"> Комиссии по подведению итогов запросов предложений №  ___________ от «___» ________ 20__ года</w:t>
      </w:r>
      <w:r w:rsidRPr="008E25F1">
        <w:t xml:space="preserve"> с другой стороны, (далее по тексту – </w:t>
      </w:r>
      <w:r w:rsidRPr="008E25F1">
        <w:rPr>
          <w:b/>
        </w:rPr>
        <w:t>«Стороны»</w:t>
      </w:r>
      <w:r w:rsidRPr="008E25F1">
        <w:t xml:space="preserve">), заключили настоящий Договор (далее по тексту – </w:t>
      </w:r>
      <w:r w:rsidRPr="008E25F1">
        <w:rPr>
          <w:b/>
        </w:rPr>
        <w:t>«Договор»</w:t>
      </w:r>
      <w:r w:rsidRPr="008E25F1">
        <w:t>) о нижеследующем:</w:t>
      </w:r>
      <w:r w:rsidRPr="008E25F1">
        <w:rPr>
          <w:spacing w:val="2"/>
        </w:rPr>
        <w:t xml:space="preserve"> </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Предмет Договора</w:t>
      </w:r>
    </w:p>
    <w:p w:rsidR="00D73353" w:rsidRPr="008E25F1" w:rsidRDefault="00D73353" w:rsidP="00D73353">
      <w:pPr>
        <w:numPr>
          <w:ilvl w:val="1"/>
          <w:numId w:val="3"/>
        </w:numPr>
        <w:overflowPunct w:val="0"/>
        <w:autoSpaceDE w:val="0"/>
        <w:autoSpaceDN w:val="0"/>
        <w:adjustRightInd w:val="0"/>
        <w:ind w:left="57" w:right="57"/>
        <w:jc w:val="both"/>
        <w:textAlignment w:val="baseline"/>
      </w:pPr>
      <w:r w:rsidRPr="008E25F1">
        <w:t xml:space="preserve">Заказчик поручает, а Исполнитель </w:t>
      </w:r>
      <w:r w:rsidRPr="008E25F1">
        <w:rPr>
          <w:bCs/>
        </w:rPr>
        <w:t xml:space="preserve">принимает на себя обязательство оказать в установленный настоящим Договором срок услуги по техническому обслуживанию </w:t>
      </w:r>
      <w:r>
        <w:rPr>
          <w:bCs/>
        </w:rPr>
        <w:t>__________________________________________</w:t>
      </w:r>
      <w:r w:rsidRPr="008E25F1">
        <w:rPr>
          <w:bCs/>
        </w:rPr>
        <w:t xml:space="preserve"> (дал</w:t>
      </w:r>
      <w:r w:rsidRPr="008E25F1">
        <w:t xml:space="preserve">ее по тексту – </w:t>
      </w:r>
      <w:r w:rsidRPr="008E25F1">
        <w:rPr>
          <w:b/>
        </w:rPr>
        <w:t>«Услуги»</w:t>
      </w:r>
      <w:r w:rsidRPr="008E25F1">
        <w:t xml:space="preserve">) объектов (далее по тексту – </w:t>
      </w:r>
      <w:r w:rsidRPr="008E25F1">
        <w:rPr>
          <w:b/>
        </w:rPr>
        <w:t>«Объекты»</w:t>
      </w:r>
      <w:r w:rsidRPr="008E25F1">
        <w:t xml:space="preserve">) </w:t>
      </w:r>
      <w:r w:rsidRPr="008E25F1">
        <w:rPr>
          <w:b/>
        </w:rPr>
        <w:t>Принципала,</w:t>
      </w:r>
      <w:r w:rsidRPr="008E25F1">
        <w:t xml:space="preserve"> согласно Приложению №1 к Договору, являющемуся его неотъемлемой частью, а Заказчик обязуется принимать Услуги, фактически оказанные Исполнителем по Договору, </w:t>
      </w:r>
      <w:r w:rsidRPr="008A6C6A">
        <w:t xml:space="preserve">в соответствии с проектной документацией, включая сметную часть (далее по тексту – «ПД»), предоставленной Заказчиком, либо, при отсутствии ПД, сметной документацией (далее по тексту – «СД») и оплачивать их стоимость в соответствии с разделом </w:t>
      </w:r>
      <w:r>
        <w:t>7</w:t>
      </w:r>
      <w:r w:rsidRPr="008A6C6A">
        <w:t xml:space="preserve"> Договора</w:t>
      </w:r>
      <w:r w:rsidRPr="008E25F1">
        <w:t>.</w:t>
      </w:r>
    </w:p>
    <w:p w:rsidR="00D73353" w:rsidRPr="008E25F1" w:rsidRDefault="00D73353" w:rsidP="00D73353">
      <w:pPr>
        <w:pStyle w:val="a8"/>
        <w:numPr>
          <w:ilvl w:val="1"/>
          <w:numId w:val="3"/>
        </w:numPr>
        <w:overflowPunct w:val="0"/>
        <w:spacing w:line="300" w:lineRule="exact"/>
        <w:ind w:left="57"/>
        <w:textAlignment w:val="baseline"/>
      </w:pPr>
      <w:r w:rsidRPr="008E25F1">
        <w:t>Услуги по настоящему Договору оказываются с использованием МТР Исполнителя,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 Заказчиком в составе сметной документации, оформленной в соответствии с условиями п. 6.6. Договора.</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Объем и сроки оказания Услуг</w:t>
      </w:r>
    </w:p>
    <w:p w:rsidR="00D73353" w:rsidRPr="008E25F1" w:rsidRDefault="00D73353" w:rsidP="00D73353">
      <w:pPr>
        <w:widowControl w:val="0"/>
        <w:numPr>
          <w:ilvl w:val="1"/>
          <w:numId w:val="3"/>
        </w:numPr>
        <w:ind w:left="57" w:right="57"/>
        <w:jc w:val="both"/>
      </w:pPr>
      <w:r w:rsidRPr="008E25F1">
        <w:t>Перечень Объектов, объемы и стоимость Услуг, оказываемых Исполнителем по Договору, определяются Приложение</w:t>
      </w:r>
      <w:r>
        <w:t>м</w:t>
      </w:r>
      <w:r w:rsidRPr="008E25F1">
        <w:t xml:space="preserve"> № 1 к Договору.</w:t>
      </w:r>
    </w:p>
    <w:p w:rsidR="00D73353" w:rsidRPr="008E25F1" w:rsidRDefault="00D73353" w:rsidP="00D73353">
      <w:pPr>
        <w:pStyle w:val="ConsNormal"/>
        <w:numPr>
          <w:ilvl w:val="1"/>
          <w:numId w:val="3"/>
        </w:numPr>
        <w:ind w:left="57" w:right="57"/>
        <w:jc w:val="both"/>
        <w:rPr>
          <w:rFonts w:ascii="Times New Roman" w:hAnsi="Times New Roman" w:cs="Times New Roman"/>
          <w:sz w:val="24"/>
          <w:szCs w:val="24"/>
        </w:rPr>
      </w:pPr>
      <w:r w:rsidRPr="00831E4C">
        <w:rPr>
          <w:rFonts w:ascii="Times New Roman" w:hAnsi="Times New Roman" w:cs="Times New Roman"/>
          <w:sz w:val="24"/>
          <w:szCs w:val="24"/>
        </w:rPr>
        <w:t xml:space="preserve">Наименование, стоимость </w:t>
      </w:r>
      <w:r>
        <w:rPr>
          <w:rFonts w:ascii="Times New Roman" w:hAnsi="Times New Roman" w:cs="Times New Roman"/>
          <w:sz w:val="24"/>
          <w:szCs w:val="24"/>
        </w:rPr>
        <w:t>оказания Услуг</w:t>
      </w:r>
      <w:r w:rsidRPr="00831E4C">
        <w:rPr>
          <w:rFonts w:ascii="Times New Roman" w:hAnsi="Times New Roman" w:cs="Times New Roman"/>
          <w:sz w:val="24"/>
          <w:szCs w:val="24"/>
        </w:rPr>
        <w:t xml:space="preserve"> применительно к конкретному Объекту или группе однородных Объектов в течение года в пределах общей стоимости </w:t>
      </w:r>
      <w:r>
        <w:rPr>
          <w:rFonts w:ascii="Times New Roman" w:hAnsi="Times New Roman" w:cs="Times New Roman"/>
          <w:sz w:val="24"/>
          <w:szCs w:val="24"/>
        </w:rPr>
        <w:t>Услуг</w:t>
      </w:r>
      <w:r w:rsidRPr="00831E4C">
        <w:rPr>
          <w:rFonts w:ascii="Times New Roman" w:hAnsi="Times New Roman" w:cs="Times New Roman"/>
          <w:sz w:val="24"/>
          <w:szCs w:val="24"/>
        </w:rPr>
        <w:t xml:space="preserve"> по Договору определяются </w:t>
      </w:r>
      <w:r>
        <w:rPr>
          <w:rFonts w:ascii="Times New Roman" w:hAnsi="Times New Roman" w:cs="Times New Roman"/>
          <w:sz w:val="24"/>
          <w:szCs w:val="24"/>
        </w:rPr>
        <w:t>Планами Услуг</w:t>
      </w:r>
      <w:r w:rsidRPr="00831E4C">
        <w:rPr>
          <w:rFonts w:ascii="Times New Roman" w:hAnsi="Times New Roman" w:cs="Times New Roman"/>
          <w:sz w:val="24"/>
          <w:szCs w:val="24"/>
        </w:rPr>
        <w:t xml:space="preserve"> на месяц (Приложение № 4)</w:t>
      </w:r>
      <w:r w:rsidRPr="008E25F1">
        <w:rPr>
          <w:rFonts w:ascii="Times New Roman" w:hAnsi="Times New Roman" w:cs="Times New Roman"/>
          <w:sz w:val="24"/>
          <w:szCs w:val="24"/>
        </w:rPr>
        <w:t xml:space="preserve">. </w:t>
      </w:r>
    </w:p>
    <w:p w:rsidR="00D73353" w:rsidRPr="008E25F1" w:rsidRDefault="00D73353" w:rsidP="00D73353">
      <w:pPr>
        <w:numPr>
          <w:ilvl w:val="1"/>
          <w:numId w:val="3"/>
        </w:numPr>
        <w:shd w:val="clear" w:color="auto" w:fill="FFFFFF"/>
        <w:autoSpaceDE w:val="0"/>
        <w:autoSpaceDN w:val="0"/>
        <w:adjustRightInd w:val="0"/>
        <w:ind w:left="57" w:right="57"/>
        <w:jc w:val="both"/>
        <w:rPr>
          <w:spacing w:val="2"/>
        </w:rPr>
      </w:pPr>
      <w:r w:rsidRPr="008E25F1">
        <w:rPr>
          <w:spacing w:val="2"/>
        </w:rPr>
        <w:t>План Услуг на месяц в 2-х экземплярах с приложением сметной документации, на основании котор</w:t>
      </w:r>
      <w:r>
        <w:rPr>
          <w:spacing w:val="2"/>
        </w:rPr>
        <w:t>ой</w:t>
      </w:r>
      <w:r w:rsidRPr="008E25F1">
        <w:rPr>
          <w:spacing w:val="2"/>
        </w:rPr>
        <w:t xml:space="preserve"> он составлен, Заказчик представляет Исполнителю на подпи</w:t>
      </w:r>
      <w:r>
        <w:rPr>
          <w:spacing w:val="2"/>
        </w:rPr>
        <w:t>сание за 18</w:t>
      </w:r>
      <w:r w:rsidRPr="008E25F1">
        <w:rPr>
          <w:spacing w:val="2"/>
        </w:rPr>
        <w:t xml:space="preserve"> календарных дней до начала соответствующего месяца. Исполнитель рассматривает и подписывает полученный План Услуг на месяц и один экземпляр подписанного Плана Услуг возвращает Заказчику не позднее, чем за 14 календарных дней до начала соответствующего месяца, или направляет мотивированный отказ от подписания Плана Услуг  на месяц.</w:t>
      </w:r>
    </w:p>
    <w:p w:rsidR="00D73353" w:rsidRPr="00582D16" w:rsidRDefault="00D73353" w:rsidP="00D73353">
      <w:pPr>
        <w:numPr>
          <w:ilvl w:val="1"/>
          <w:numId w:val="3"/>
        </w:numPr>
        <w:shd w:val="clear" w:color="auto" w:fill="FFFFFF"/>
        <w:autoSpaceDE w:val="0"/>
        <w:autoSpaceDN w:val="0"/>
        <w:adjustRightInd w:val="0"/>
        <w:ind w:left="57" w:right="57"/>
        <w:jc w:val="both"/>
        <w:rPr>
          <w:spacing w:val="2"/>
        </w:rPr>
      </w:pPr>
      <w:r w:rsidRPr="008E25F1">
        <w:rPr>
          <w:spacing w:val="2"/>
        </w:rPr>
        <w:t>Планы Услуг на месяц с приложенной сметной документацией подписываются лицами, подписавшими настоящий договор или иными уполномоченными лицами. Подписанные планы оказания Услуг на месяц являются неотъемлемой частью настоящего договора. Подписанные Сторонами планы оказания Услуг на месяц, сметная документация служат основанием для оказания Услуг.</w:t>
      </w:r>
    </w:p>
    <w:p w:rsidR="00D73353" w:rsidRPr="00A8799E" w:rsidRDefault="00D73353" w:rsidP="00D73353">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D73353" w:rsidRPr="008E25F1" w:rsidRDefault="00D73353" w:rsidP="00D73353">
      <w:pPr>
        <w:numPr>
          <w:ilvl w:val="1"/>
          <w:numId w:val="3"/>
        </w:numPr>
        <w:shd w:val="clear" w:color="auto" w:fill="FFFFFF"/>
        <w:autoSpaceDE w:val="0"/>
        <w:autoSpaceDN w:val="0"/>
        <w:adjustRightInd w:val="0"/>
        <w:ind w:left="57" w:right="57"/>
        <w:jc w:val="both"/>
        <w:rPr>
          <w:spacing w:val="2"/>
        </w:rPr>
      </w:pPr>
      <w:r w:rsidRPr="008E25F1">
        <w:rPr>
          <w:spacing w:val="2"/>
        </w:rPr>
        <w:t>При возникновении у Заказчика (Принципала) потребности в изменении объемов, вида Услуг, объектов ремонта, либо стоимости Услуг</w:t>
      </w:r>
      <w:r>
        <w:rPr>
          <w:spacing w:val="2"/>
        </w:rPr>
        <w:t>, указанных в П</w:t>
      </w:r>
      <w:r w:rsidRPr="008E25F1">
        <w:rPr>
          <w:spacing w:val="2"/>
        </w:rPr>
        <w:t xml:space="preserve">лане Услуг на месяц, в </w:t>
      </w:r>
      <w:r w:rsidRPr="008E25F1">
        <w:rPr>
          <w:spacing w:val="2"/>
        </w:rPr>
        <w:lastRenderedPageBreak/>
        <w:t>течение месяца, в котором они оказываются, их корректировка производится следующим образом:</w:t>
      </w:r>
    </w:p>
    <w:p w:rsidR="00D73353" w:rsidRPr="008E25F1" w:rsidRDefault="00D73353" w:rsidP="00D73353">
      <w:pPr>
        <w:pStyle w:val="3"/>
        <w:spacing w:after="0"/>
        <w:ind w:left="57" w:right="57" w:firstLine="567"/>
        <w:jc w:val="both"/>
        <w:rPr>
          <w:spacing w:val="2"/>
          <w:sz w:val="24"/>
          <w:szCs w:val="24"/>
          <w:lang w:eastAsia="zh-CN"/>
        </w:rPr>
      </w:pPr>
      <w:r w:rsidRPr="008E25F1">
        <w:rPr>
          <w:spacing w:val="2"/>
          <w:sz w:val="24"/>
          <w:szCs w:val="24"/>
          <w:lang w:eastAsia="zh-CN"/>
        </w:rPr>
        <w:t>- Заказчик в письменном виде уведомляет об этом Исполнителя, при этом указанное уведомление должно направляться в адрес Исполнителя заказной корреспонденцией с уведомлением в течение двух дней с момента принятия Заказчиком решения, влекущего изменение объемов Услуг либо изменение объектов ремонта и/или вида Услуг.</w:t>
      </w:r>
    </w:p>
    <w:p w:rsidR="00D73353" w:rsidRDefault="00D73353" w:rsidP="00D73353">
      <w:pPr>
        <w:pStyle w:val="3"/>
        <w:spacing w:after="0"/>
        <w:ind w:left="57" w:right="57" w:firstLine="567"/>
        <w:jc w:val="both"/>
        <w:rPr>
          <w:spacing w:val="2"/>
          <w:sz w:val="24"/>
          <w:szCs w:val="24"/>
          <w:lang w:eastAsia="zh-CN"/>
        </w:rPr>
      </w:pPr>
      <w:r w:rsidRPr="008E25F1">
        <w:rPr>
          <w:spacing w:val="2"/>
          <w:sz w:val="24"/>
          <w:szCs w:val="24"/>
          <w:lang w:eastAsia="zh-CN"/>
        </w:rPr>
        <w:t>С даты получения такого уведомления и их со</w:t>
      </w:r>
      <w:r w:rsidRPr="008E25F1">
        <w:rPr>
          <w:spacing w:val="2"/>
          <w:sz w:val="24"/>
          <w:szCs w:val="24"/>
          <w:lang w:eastAsia="zh-CN"/>
        </w:rPr>
        <w:softHyphen/>
        <w:t>гласования Исполнителем изменения считаются принятыми.</w:t>
      </w:r>
    </w:p>
    <w:p w:rsidR="00D73353" w:rsidRPr="008E25F1" w:rsidRDefault="00D73353" w:rsidP="00D73353">
      <w:pPr>
        <w:pStyle w:val="3"/>
        <w:numPr>
          <w:ilvl w:val="1"/>
          <w:numId w:val="3"/>
        </w:numPr>
        <w:tabs>
          <w:tab w:val="left" w:pos="120"/>
        </w:tabs>
        <w:spacing w:after="0"/>
        <w:ind w:left="120" w:right="57" w:firstLine="589"/>
        <w:jc w:val="both"/>
        <w:rPr>
          <w:spacing w:val="2"/>
          <w:sz w:val="24"/>
          <w:szCs w:val="24"/>
          <w:lang w:eastAsia="zh-CN"/>
        </w:rPr>
      </w:pPr>
      <w:r w:rsidRPr="008A6C6A">
        <w:rPr>
          <w:sz w:val="24"/>
          <w:szCs w:val="24"/>
        </w:rPr>
        <w:t xml:space="preserve">Сроки </w:t>
      </w:r>
      <w:r>
        <w:rPr>
          <w:sz w:val="24"/>
          <w:szCs w:val="24"/>
        </w:rPr>
        <w:t>оказания Услуг</w:t>
      </w:r>
      <w:r w:rsidRPr="008A6C6A">
        <w:rPr>
          <w:sz w:val="24"/>
          <w:szCs w:val="24"/>
        </w:rPr>
        <w:t xml:space="preserve"> определяются Приложением № 1. </w:t>
      </w:r>
      <w:r w:rsidRPr="003449A2">
        <w:rPr>
          <w:sz w:val="24"/>
          <w:szCs w:val="24"/>
        </w:rPr>
        <w:t>Конкретный срок по каждому объекту в течение года определяется в соответствии с Приложением № 4</w:t>
      </w:r>
      <w:r>
        <w:rPr>
          <w:sz w:val="24"/>
          <w:szCs w:val="24"/>
        </w:rPr>
        <w:t xml:space="preserve">. </w:t>
      </w:r>
      <w:r w:rsidRPr="008A6C6A">
        <w:rPr>
          <w:sz w:val="24"/>
          <w:szCs w:val="24"/>
        </w:rPr>
        <w:t xml:space="preserve">Датой исполнения </w:t>
      </w:r>
      <w:r>
        <w:rPr>
          <w:sz w:val="24"/>
          <w:szCs w:val="24"/>
        </w:rPr>
        <w:t>Исполнителем</w:t>
      </w:r>
      <w:r w:rsidRPr="008A6C6A">
        <w:rPr>
          <w:sz w:val="24"/>
          <w:szCs w:val="24"/>
        </w:rPr>
        <w:t xml:space="preserve"> обязательств по </w:t>
      </w:r>
      <w:r>
        <w:rPr>
          <w:sz w:val="24"/>
          <w:szCs w:val="24"/>
        </w:rPr>
        <w:t>оказанию Услуг</w:t>
      </w:r>
      <w:r w:rsidRPr="008A6C6A">
        <w:rPr>
          <w:sz w:val="24"/>
          <w:szCs w:val="24"/>
        </w:rPr>
        <w:t xml:space="preserve"> считается дата подписания Акта приемки объекта из ремонта</w:t>
      </w:r>
      <w:r>
        <w:rPr>
          <w:sz w:val="24"/>
          <w:szCs w:val="24"/>
        </w:rPr>
        <w:t>.</w:t>
      </w:r>
    </w:p>
    <w:p w:rsidR="00D73353" w:rsidRPr="008E25F1" w:rsidRDefault="00D73353" w:rsidP="00D73353">
      <w:pPr>
        <w:pStyle w:val="3"/>
        <w:numPr>
          <w:ilvl w:val="1"/>
          <w:numId w:val="3"/>
        </w:numPr>
        <w:tabs>
          <w:tab w:val="left" w:pos="120"/>
        </w:tabs>
        <w:spacing w:after="0"/>
        <w:ind w:left="120" w:right="57" w:firstLine="589"/>
        <w:jc w:val="both"/>
        <w:rPr>
          <w:spacing w:val="2"/>
          <w:sz w:val="24"/>
          <w:szCs w:val="24"/>
          <w:lang w:eastAsia="zh-CN"/>
        </w:rPr>
      </w:pPr>
      <w:r w:rsidRPr="008E25F1">
        <w:rPr>
          <w:spacing w:val="2"/>
          <w:sz w:val="24"/>
          <w:szCs w:val="24"/>
          <w:lang w:eastAsia="zh-CN"/>
        </w:rPr>
        <w:t>Этапом оказания Услуг является календарный месяц.</w:t>
      </w:r>
    </w:p>
    <w:p w:rsidR="00D73353" w:rsidRPr="008E25F1" w:rsidRDefault="00D73353" w:rsidP="00D73353">
      <w:pPr>
        <w:pStyle w:val="ConsNormal"/>
        <w:widowControl/>
        <w:numPr>
          <w:ilvl w:val="1"/>
          <w:numId w:val="3"/>
        </w:numPr>
        <w:ind w:left="57" w:right="57" w:firstLine="652"/>
        <w:jc w:val="both"/>
        <w:rPr>
          <w:rFonts w:ascii="Times New Roman" w:hAnsi="Times New Roman"/>
          <w:sz w:val="24"/>
          <w:szCs w:val="24"/>
        </w:rPr>
      </w:pPr>
      <w:r w:rsidRPr="008E25F1">
        <w:rPr>
          <w:rFonts w:ascii="Times New Roman" w:hAnsi="Times New Roman"/>
          <w:sz w:val="24"/>
          <w:szCs w:val="24"/>
        </w:rPr>
        <w:t>Исполнитель имеет право на продление срока оказания Услуг по согласованию сторон в следующих случаях:</w:t>
      </w:r>
    </w:p>
    <w:p w:rsidR="00D73353" w:rsidRPr="008E25F1" w:rsidRDefault="00D73353" w:rsidP="00D73353">
      <w:pPr>
        <w:numPr>
          <w:ilvl w:val="0"/>
          <w:numId w:val="1"/>
        </w:numPr>
        <w:tabs>
          <w:tab w:val="clear" w:pos="1080"/>
        </w:tabs>
        <w:ind w:left="57" w:right="57" w:firstLine="567"/>
        <w:jc w:val="both"/>
      </w:pPr>
      <w:r w:rsidRPr="008E25F1">
        <w:t>на основании письменного указания Заказчика;</w:t>
      </w:r>
    </w:p>
    <w:p w:rsidR="00D73353" w:rsidRPr="008E25F1" w:rsidRDefault="00D73353" w:rsidP="00D73353">
      <w:pPr>
        <w:numPr>
          <w:ilvl w:val="0"/>
          <w:numId w:val="1"/>
        </w:numPr>
        <w:tabs>
          <w:tab w:val="clear" w:pos="1080"/>
        </w:tabs>
        <w:ind w:left="57" w:right="57" w:firstLine="567"/>
        <w:jc w:val="both"/>
      </w:pPr>
      <w:r w:rsidRPr="008E25F1">
        <w:t>при изменении законодательных и нормативных актов Российской Федерации, делающих невозможным исполнение обязательств исполнителя в срок;</w:t>
      </w:r>
    </w:p>
    <w:p w:rsidR="00D73353" w:rsidRPr="008E25F1" w:rsidRDefault="00D73353" w:rsidP="00D73353">
      <w:pPr>
        <w:numPr>
          <w:ilvl w:val="0"/>
          <w:numId w:val="1"/>
        </w:numPr>
        <w:tabs>
          <w:tab w:val="clear" w:pos="1080"/>
        </w:tabs>
        <w:ind w:left="57" w:right="57" w:firstLine="567"/>
        <w:jc w:val="both"/>
      </w:pPr>
      <w:r w:rsidRPr="008E25F1">
        <w:t>при наличии обстоятельств непреодолимой силы.</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Стоимость Услуг</w:t>
      </w:r>
    </w:p>
    <w:p w:rsidR="00D73353" w:rsidRPr="00940CE9" w:rsidRDefault="00D73353" w:rsidP="00D73353">
      <w:pPr>
        <w:pStyle w:val="a8"/>
        <w:numPr>
          <w:ilvl w:val="1"/>
          <w:numId w:val="3"/>
        </w:numPr>
        <w:ind w:left="0" w:firstLine="709"/>
      </w:pPr>
      <w:r w:rsidRPr="00CD5537">
        <w:t xml:space="preserve"> </w:t>
      </w: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D73353" w:rsidRPr="00940CE9" w:rsidRDefault="00D73353" w:rsidP="00D73353">
      <w:pPr>
        <w:ind w:left="142" w:firstLine="567"/>
        <w:jc w:val="both"/>
        <w:rPr>
          <w:szCs w:val="28"/>
        </w:rPr>
      </w:pPr>
      <w:r w:rsidRPr="00940CE9">
        <w:rPr>
          <w:szCs w:val="28"/>
        </w:rPr>
        <w:t xml:space="preserve">В состав цены </w:t>
      </w:r>
      <w:r>
        <w:rPr>
          <w:szCs w:val="28"/>
        </w:rPr>
        <w:t xml:space="preserve">Услуг </w:t>
      </w:r>
      <w:r w:rsidRPr="00940CE9">
        <w:rPr>
          <w:szCs w:val="28"/>
        </w:rPr>
        <w:t>входит:</w:t>
      </w:r>
    </w:p>
    <w:p w:rsidR="00D73353" w:rsidRPr="00940CE9" w:rsidRDefault="00D73353" w:rsidP="00D73353">
      <w:pPr>
        <w:numPr>
          <w:ilvl w:val="2"/>
          <w:numId w:val="3"/>
        </w:numPr>
        <w:ind w:left="57" w:firstLine="652"/>
        <w:jc w:val="both"/>
        <w:rPr>
          <w:szCs w:val="28"/>
        </w:rPr>
      </w:pPr>
      <w:r w:rsidRPr="00940CE9">
        <w:rPr>
          <w:szCs w:val="28"/>
        </w:rPr>
        <w:t xml:space="preserve">Цена </w:t>
      </w:r>
      <w:r>
        <w:rPr>
          <w:szCs w:val="28"/>
        </w:rPr>
        <w:t>Услуг</w:t>
      </w:r>
      <w:r w:rsidRPr="00940CE9">
        <w:rPr>
          <w:szCs w:val="28"/>
        </w:rPr>
        <w:t xml:space="preserve"> </w:t>
      </w:r>
      <w:r>
        <w:rPr>
          <w:szCs w:val="28"/>
        </w:rPr>
        <w:t>Исполнителя</w:t>
      </w:r>
      <w:r w:rsidRPr="00940CE9">
        <w:rPr>
          <w:szCs w:val="28"/>
        </w:rPr>
        <w:t xml:space="preserve">, указанная в заявке Участника Запроса предложений, признанной наилучшей Комиссией по подведению итогов Запросов предложений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D73353" w:rsidRPr="00940CE9" w:rsidRDefault="00D73353" w:rsidP="00D73353">
      <w:pPr>
        <w:numPr>
          <w:ilvl w:val="2"/>
          <w:numId w:val="3"/>
        </w:numPr>
        <w:ind w:left="57" w:firstLine="652"/>
        <w:jc w:val="both"/>
        <w:rPr>
          <w:szCs w:val="28"/>
        </w:rPr>
      </w:pPr>
      <w:r w:rsidRPr="00940CE9">
        <w:rPr>
          <w:szCs w:val="28"/>
        </w:rPr>
        <w:t xml:space="preserve">Стоимость МТР </w:t>
      </w:r>
      <w:r>
        <w:rPr>
          <w:szCs w:val="28"/>
        </w:rPr>
        <w:t>Исполнителя</w:t>
      </w:r>
      <w:r w:rsidRPr="00940CE9">
        <w:rPr>
          <w:szCs w:val="28"/>
        </w:rPr>
        <w:t>,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D73353" w:rsidRPr="00940CE9" w:rsidRDefault="00D73353" w:rsidP="00D73353">
      <w:pPr>
        <w:pStyle w:val="a8"/>
        <w:numPr>
          <w:ilvl w:val="1"/>
          <w:numId w:val="3"/>
        </w:numPr>
        <w:ind w:left="0" w:right="0" w:firstLine="709"/>
      </w:pPr>
      <w:r w:rsidRPr="00940CE9">
        <w:t>Договорная цена включает:</w:t>
      </w:r>
    </w:p>
    <w:p w:rsidR="00D73353" w:rsidRPr="00940CE9" w:rsidRDefault="00D73353" w:rsidP="00D73353">
      <w:pPr>
        <w:ind w:left="142" w:firstLine="567"/>
        <w:jc w:val="both"/>
        <w:rPr>
          <w:iCs/>
        </w:rPr>
      </w:pPr>
      <w:r>
        <w:rPr>
          <w:iCs/>
        </w:rPr>
        <w:t>Все затраты Исполнителя</w:t>
      </w:r>
      <w:r w:rsidRPr="00940CE9">
        <w:rPr>
          <w:iCs/>
        </w:rPr>
        <w:t xml:space="preserve"> при выполнении полного комплекса </w:t>
      </w:r>
      <w:r>
        <w:rPr>
          <w:iCs/>
        </w:rPr>
        <w:t>Услуг</w:t>
      </w:r>
      <w:r w:rsidRPr="00940CE9">
        <w:rPr>
          <w:iCs/>
        </w:rPr>
        <w:t xml:space="preserve"> на Объектах согласно ПД, либо, при отсутствии ПД, сметной документации, в том числе:</w:t>
      </w:r>
    </w:p>
    <w:p w:rsidR="00D73353" w:rsidRPr="00940CE9" w:rsidRDefault="00D73353" w:rsidP="00D73353">
      <w:pPr>
        <w:numPr>
          <w:ilvl w:val="0"/>
          <w:numId w:val="4"/>
        </w:numPr>
        <w:ind w:left="142" w:firstLine="567"/>
        <w:jc w:val="both"/>
        <w:rPr>
          <w:szCs w:val="28"/>
        </w:rPr>
      </w:pPr>
      <w:r w:rsidRPr="00940CE9">
        <w:rPr>
          <w:iCs/>
        </w:rPr>
        <w:t xml:space="preserve">затраты на </w:t>
      </w:r>
      <w:r>
        <w:rPr>
          <w:iCs/>
        </w:rPr>
        <w:t>оказание</w:t>
      </w:r>
      <w:r w:rsidRPr="00940CE9">
        <w:rPr>
          <w:iCs/>
        </w:rPr>
        <w:t xml:space="preserve"> </w:t>
      </w:r>
      <w:r>
        <w:rPr>
          <w:iCs/>
        </w:rPr>
        <w:t>Услуг</w:t>
      </w:r>
      <w:r w:rsidRPr="00940CE9">
        <w:rPr>
          <w:iCs/>
        </w:rPr>
        <w:t xml:space="preserve"> по </w:t>
      </w:r>
      <w:r w:rsidRPr="008E25F1">
        <w:rPr>
          <w:bCs/>
        </w:rPr>
        <w:t>техническому обслуживанию</w:t>
      </w:r>
      <w:r w:rsidRPr="00940CE9">
        <w:rPr>
          <w:iCs/>
        </w:rPr>
        <w:t xml:space="preserve"> Объектов;</w:t>
      </w:r>
    </w:p>
    <w:p w:rsidR="00D73353" w:rsidRPr="00940CE9" w:rsidRDefault="00D73353" w:rsidP="00D73353">
      <w:pPr>
        <w:numPr>
          <w:ilvl w:val="0"/>
          <w:numId w:val="4"/>
        </w:numPr>
        <w:ind w:left="142" w:firstLine="567"/>
        <w:jc w:val="both"/>
        <w:rPr>
          <w:szCs w:val="28"/>
        </w:rPr>
      </w:pPr>
      <w:r w:rsidRPr="00940CE9">
        <w:rPr>
          <w:iCs/>
        </w:rPr>
        <w:t xml:space="preserve">стоимость МТР </w:t>
      </w:r>
      <w:r>
        <w:rPr>
          <w:iCs/>
        </w:rPr>
        <w:t>Исполнителя</w:t>
      </w:r>
      <w:r w:rsidRPr="00940CE9">
        <w:rPr>
          <w:iCs/>
        </w:rPr>
        <w:t>;</w:t>
      </w:r>
    </w:p>
    <w:p w:rsidR="00D73353" w:rsidRPr="00940CE9" w:rsidRDefault="00D73353" w:rsidP="00D73353">
      <w:pPr>
        <w:numPr>
          <w:ilvl w:val="0"/>
          <w:numId w:val="4"/>
        </w:numPr>
        <w:ind w:left="142" w:firstLine="567"/>
        <w:jc w:val="both"/>
        <w:rPr>
          <w:szCs w:val="28"/>
        </w:rPr>
      </w:pPr>
      <w:r w:rsidRPr="00940CE9">
        <w:rPr>
          <w:iCs/>
        </w:rPr>
        <w:t xml:space="preserve">затраты по транспортировке МТР с баз временного хранения Заказчика или от станции назначения до места </w:t>
      </w:r>
      <w:r>
        <w:rPr>
          <w:iCs/>
        </w:rPr>
        <w:t>оказания Услуг</w:t>
      </w:r>
      <w:r w:rsidRPr="00940CE9">
        <w:rPr>
          <w:iCs/>
        </w:rPr>
        <w:t>;</w:t>
      </w:r>
    </w:p>
    <w:p w:rsidR="00D73353" w:rsidRPr="00940CE9" w:rsidRDefault="00D73353" w:rsidP="00D73353">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D73353" w:rsidRPr="008E25F1" w:rsidRDefault="00D73353" w:rsidP="00D73353">
      <w:pPr>
        <w:numPr>
          <w:ilvl w:val="0"/>
          <w:numId w:val="4"/>
        </w:numPr>
        <w:ind w:left="142" w:firstLine="567"/>
        <w:jc w:val="both"/>
      </w:pPr>
      <w:r w:rsidRPr="0019747F">
        <w:rPr>
          <w:iCs/>
        </w:rPr>
        <w:t>иные затраты, предусмотренные сметной документацией.</w:t>
      </w:r>
    </w:p>
    <w:p w:rsidR="00D73353" w:rsidRDefault="00D73353" w:rsidP="00D73353">
      <w:pPr>
        <w:pStyle w:val="ConsNormal"/>
        <w:widowControl/>
        <w:numPr>
          <w:ilvl w:val="1"/>
          <w:numId w:val="3"/>
        </w:numPr>
        <w:ind w:left="57" w:right="57"/>
        <w:jc w:val="both"/>
        <w:rPr>
          <w:rFonts w:ascii="Times New Roman" w:hAnsi="Times New Roman"/>
          <w:sz w:val="24"/>
          <w:szCs w:val="24"/>
        </w:rPr>
      </w:pPr>
      <w:r w:rsidRPr="005729A3">
        <w:rPr>
          <w:rFonts w:ascii="Times New Roman" w:hAnsi="Times New Roman"/>
          <w:sz w:val="24"/>
          <w:szCs w:val="24"/>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расчетов на обоснование прочих затр</w:t>
      </w:r>
      <w:r>
        <w:rPr>
          <w:rFonts w:ascii="Times New Roman" w:hAnsi="Times New Roman"/>
          <w:sz w:val="24"/>
          <w:szCs w:val="24"/>
        </w:rPr>
        <w:t>ат (в случае их наличия) и.т.п</w:t>
      </w:r>
      <w:r w:rsidRPr="008E25F1">
        <w:rPr>
          <w:rFonts w:ascii="Times New Roman" w:hAnsi="Times New Roman"/>
          <w:sz w:val="24"/>
          <w:szCs w:val="24"/>
        </w:rPr>
        <w:t xml:space="preserve">. </w:t>
      </w:r>
    </w:p>
    <w:p w:rsidR="00D73353" w:rsidRDefault="00D73353" w:rsidP="00D73353">
      <w:pPr>
        <w:pStyle w:val="ConsNormal"/>
        <w:widowControl/>
        <w:ind w:left="142" w:right="57" w:firstLine="482"/>
        <w:jc w:val="both"/>
        <w:rPr>
          <w:rFonts w:ascii="Times New Roman" w:hAnsi="Times New Roman"/>
          <w:sz w:val="24"/>
          <w:szCs w:val="24"/>
        </w:rPr>
      </w:pPr>
      <w:r w:rsidRPr="008A6C6A">
        <w:rPr>
          <w:rFonts w:ascii="Times New Roman" w:hAnsi="Times New Roman"/>
          <w:sz w:val="24"/>
          <w:szCs w:val="24"/>
        </w:rPr>
        <w:t>Сметная документация приобретает силу и становится частью Договора с момента ее утверждения Заказчиком</w:t>
      </w:r>
      <w:r>
        <w:rPr>
          <w:rFonts w:ascii="Times New Roman" w:hAnsi="Times New Roman"/>
          <w:sz w:val="24"/>
          <w:szCs w:val="24"/>
        </w:rPr>
        <w:t>.</w:t>
      </w:r>
      <w:r w:rsidRPr="008E25F1">
        <w:rPr>
          <w:rFonts w:ascii="Times New Roman" w:hAnsi="Times New Roman"/>
          <w:sz w:val="24"/>
          <w:szCs w:val="24"/>
        </w:rPr>
        <w:t xml:space="preserve">  </w:t>
      </w:r>
    </w:p>
    <w:p w:rsidR="00D73353" w:rsidRPr="008E25F1" w:rsidRDefault="00D73353" w:rsidP="00D73353">
      <w:pPr>
        <w:pStyle w:val="ConsNormal"/>
        <w:widowControl/>
        <w:ind w:right="57" w:firstLine="0"/>
        <w:jc w:val="both"/>
        <w:rPr>
          <w:rFonts w:ascii="Times New Roman" w:hAnsi="Times New Roman"/>
          <w:sz w:val="24"/>
          <w:szCs w:val="24"/>
        </w:rPr>
      </w:pP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Обязательства Исполнителя</w:t>
      </w:r>
    </w:p>
    <w:p w:rsidR="00D73353" w:rsidRPr="008E25F1" w:rsidRDefault="00D73353" w:rsidP="00D73353">
      <w:pPr>
        <w:pStyle w:val="1"/>
        <w:widowControl w:val="0"/>
        <w:tabs>
          <w:tab w:val="clear" w:pos="567"/>
        </w:tabs>
        <w:ind w:left="57" w:right="57" w:firstLine="567"/>
      </w:pPr>
      <w:r w:rsidRPr="008E25F1">
        <w:t>В целях исполнения настоящего Договора, Исполнитель:</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Располагает необходимым техническим и иным опытом, ресурсами, действующими </w:t>
      </w:r>
      <w:r w:rsidRPr="008E25F1">
        <w:rPr>
          <w:rFonts w:ascii="Times New Roman" w:hAnsi="Times New Roman"/>
          <w:sz w:val="24"/>
          <w:szCs w:val="24"/>
        </w:rPr>
        <w:lastRenderedPageBreak/>
        <w:t>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D73353" w:rsidRPr="008E25F1" w:rsidRDefault="00D73353" w:rsidP="00D73353">
      <w:pPr>
        <w:pStyle w:val="ConsNormal"/>
        <w:widowControl/>
        <w:numPr>
          <w:ilvl w:val="1"/>
          <w:numId w:val="3"/>
        </w:numPr>
        <w:spacing w:line="300" w:lineRule="exact"/>
        <w:ind w:left="57" w:right="57"/>
        <w:jc w:val="both"/>
        <w:rPr>
          <w:rFonts w:ascii="Times New Roman" w:hAnsi="Times New Roman"/>
          <w:sz w:val="24"/>
          <w:szCs w:val="24"/>
        </w:rPr>
      </w:pPr>
      <w:r w:rsidRPr="008E25F1">
        <w:rPr>
          <w:rFonts w:ascii="Times New Roman" w:hAnsi="Times New Roman"/>
          <w:sz w:val="24"/>
          <w:szCs w:val="24"/>
        </w:rPr>
        <w:t xml:space="preserve">Обеспечивает в период оказания </w:t>
      </w:r>
      <w:r>
        <w:rPr>
          <w:rFonts w:ascii="Times New Roman" w:hAnsi="Times New Roman"/>
          <w:sz w:val="24"/>
          <w:szCs w:val="24"/>
        </w:rPr>
        <w:t>У</w:t>
      </w:r>
      <w:r w:rsidRPr="008E25F1">
        <w:rPr>
          <w:rFonts w:ascii="Times New Roman" w:hAnsi="Times New Roman"/>
          <w:sz w:val="24"/>
          <w:szCs w:val="24"/>
        </w:rPr>
        <w:t>слуг:</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4.2.1. </w:t>
      </w:r>
      <w:r>
        <w:rPr>
          <w:rFonts w:ascii="Times New Roman" w:hAnsi="Times New Roman"/>
          <w:sz w:val="24"/>
          <w:szCs w:val="24"/>
        </w:rPr>
        <w:t>С</w:t>
      </w:r>
      <w:r w:rsidRPr="008E25F1">
        <w:rPr>
          <w:rFonts w:ascii="Times New Roman" w:hAnsi="Times New Roman"/>
          <w:sz w:val="24"/>
          <w:szCs w:val="24"/>
        </w:rPr>
        <w:t xml:space="preserve">воевременное и качественное оказание </w:t>
      </w:r>
      <w:r>
        <w:rPr>
          <w:rFonts w:ascii="Times New Roman" w:hAnsi="Times New Roman"/>
          <w:sz w:val="24"/>
          <w:szCs w:val="24"/>
        </w:rPr>
        <w:t>У</w:t>
      </w:r>
      <w:r w:rsidRPr="008E25F1">
        <w:rPr>
          <w:rFonts w:ascii="Times New Roman" w:hAnsi="Times New Roman"/>
          <w:sz w:val="24"/>
          <w:szCs w:val="24"/>
        </w:rPr>
        <w:t>слуг в соответствии с настоящим Договором и требованиями эксплуатационно-технической, ремонтной и нормативной документации;</w:t>
      </w:r>
    </w:p>
    <w:p w:rsidR="00D73353" w:rsidRPr="008E25F1" w:rsidRDefault="00D73353" w:rsidP="00D73353">
      <w:pPr>
        <w:shd w:val="clear" w:color="auto" w:fill="FFFFFF"/>
        <w:spacing w:line="300" w:lineRule="exact"/>
        <w:ind w:left="57" w:right="57" w:firstLine="567"/>
        <w:jc w:val="both"/>
        <w:rPr>
          <w:rFonts w:cs="Arial"/>
        </w:rPr>
      </w:pPr>
      <w:r w:rsidRPr="008E25F1">
        <w:rPr>
          <w:rFonts w:cs="Arial"/>
        </w:rPr>
        <w:t xml:space="preserve">4.2.2. </w:t>
      </w:r>
      <w:r>
        <w:rPr>
          <w:rFonts w:cs="Arial"/>
        </w:rPr>
        <w:t>О</w:t>
      </w:r>
      <w:r w:rsidRPr="008E25F1">
        <w:rPr>
          <w:rFonts w:cs="Arial"/>
        </w:rPr>
        <w:t xml:space="preserve">казание </w:t>
      </w:r>
      <w:r>
        <w:rPr>
          <w:rFonts w:cs="Arial"/>
        </w:rPr>
        <w:t>У</w:t>
      </w:r>
      <w:r w:rsidRPr="008E25F1">
        <w:rPr>
          <w:rFonts w:cs="Arial"/>
        </w:rPr>
        <w:t xml:space="preserve">слуг квалифицированными специалистами, прошедшими обучение и имеющими удостоверяющие документы на допуск к </w:t>
      </w:r>
      <w:r>
        <w:rPr>
          <w:rFonts w:cs="Arial"/>
        </w:rPr>
        <w:t>У</w:t>
      </w:r>
      <w:r w:rsidRPr="008E25F1">
        <w:rPr>
          <w:rFonts w:cs="Arial"/>
        </w:rPr>
        <w:t>слугам;</w:t>
      </w:r>
    </w:p>
    <w:p w:rsidR="00D73353" w:rsidRPr="008E25F1" w:rsidRDefault="00D73353" w:rsidP="00D73353">
      <w:pPr>
        <w:shd w:val="clear" w:color="auto" w:fill="FFFFFF"/>
        <w:spacing w:line="300" w:lineRule="exact"/>
        <w:ind w:left="57" w:right="57" w:firstLine="567"/>
        <w:jc w:val="both"/>
        <w:rPr>
          <w:rFonts w:cs="Arial"/>
        </w:rPr>
      </w:pPr>
      <w:r w:rsidRPr="008E25F1">
        <w:rPr>
          <w:rFonts w:cs="Arial"/>
        </w:rPr>
        <w:t xml:space="preserve">4.2.3. </w:t>
      </w:r>
      <w:r>
        <w:rPr>
          <w:rFonts w:cs="Arial"/>
        </w:rPr>
        <w:t>В</w:t>
      </w:r>
      <w:r w:rsidRPr="008E25F1">
        <w:rPr>
          <w:rFonts w:cs="Arial"/>
        </w:rPr>
        <w:t xml:space="preserve">ыполнение специальных требований </w:t>
      </w:r>
      <w:r>
        <w:rPr>
          <w:rFonts w:cs="Arial"/>
        </w:rPr>
        <w:t>к</w:t>
      </w:r>
      <w:r w:rsidRPr="008E25F1">
        <w:rPr>
          <w:rFonts w:cs="Arial"/>
        </w:rPr>
        <w:t xml:space="preserve"> </w:t>
      </w:r>
      <w:r>
        <w:rPr>
          <w:rFonts w:cs="Arial"/>
        </w:rPr>
        <w:t>У</w:t>
      </w:r>
      <w:r w:rsidRPr="008E25F1">
        <w:rPr>
          <w:rFonts w:cs="Arial"/>
        </w:rPr>
        <w:t>слугам проводимым на объектах повышенной опасности и в санитарно-защитной зоне;</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4.2.4. </w:t>
      </w:r>
      <w:r>
        <w:rPr>
          <w:rFonts w:ascii="Times New Roman" w:hAnsi="Times New Roman"/>
          <w:sz w:val="24"/>
          <w:szCs w:val="24"/>
        </w:rPr>
        <w:t>В</w:t>
      </w:r>
      <w:r w:rsidRPr="008E25F1">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оказания </w:t>
      </w:r>
      <w:r>
        <w:rPr>
          <w:rFonts w:ascii="Times New Roman" w:hAnsi="Times New Roman"/>
          <w:sz w:val="24"/>
          <w:szCs w:val="24"/>
        </w:rPr>
        <w:t>У</w:t>
      </w:r>
      <w:r w:rsidRPr="008E25F1">
        <w:rPr>
          <w:rFonts w:ascii="Times New Roman" w:hAnsi="Times New Roman"/>
          <w:sz w:val="24"/>
          <w:szCs w:val="24"/>
        </w:rPr>
        <w:t xml:space="preserve">слуг,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w:t>
      </w:r>
      <w:r w:rsidRPr="008E25F1">
        <w:rPr>
          <w:rFonts w:ascii="Times New Roman" w:hAnsi="Times New Roman" w:cs="Times New Roman"/>
          <w:bCs/>
          <w:sz w:val="24"/>
          <w:szCs w:val="24"/>
        </w:rPr>
        <w:t xml:space="preserve">«Положения о допуске подрядных организаций ООО «Газпром </w:t>
      </w:r>
      <w:proofErr w:type="spellStart"/>
      <w:r w:rsidRPr="008E25F1">
        <w:rPr>
          <w:rFonts w:ascii="Times New Roman" w:hAnsi="Times New Roman" w:cs="Times New Roman"/>
          <w:bCs/>
          <w:sz w:val="24"/>
          <w:szCs w:val="24"/>
        </w:rPr>
        <w:t>центрремонт</w:t>
      </w:r>
      <w:proofErr w:type="spellEnd"/>
      <w:r w:rsidRPr="008E25F1">
        <w:rPr>
          <w:rFonts w:ascii="Times New Roman" w:hAnsi="Times New Roman" w:cs="Times New Roman"/>
          <w:bCs/>
          <w:sz w:val="24"/>
          <w:szCs w:val="24"/>
        </w:rPr>
        <w:t>» на объекты транспортировки и подземного хранения газа ОАО «Газпром» для выполнения работ по техническому обслуживанию и ремонту»</w:t>
      </w:r>
      <w:r w:rsidRPr="008E25F1">
        <w:rPr>
          <w:rFonts w:ascii="Times New Roman" w:hAnsi="Times New Roman"/>
          <w:sz w:val="24"/>
          <w:szCs w:val="24"/>
        </w:rPr>
        <w:t>;</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4.2.5. </w:t>
      </w:r>
      <w:r>
        <w:rPr>
          <w:rFonts w:ascii="Times New Roman" w:hAnsi="Times New Roman"/>
          <w:sz w:val="24"/>
          <w:szCs w:val="24"/>
        </w:rPr>
        <w:t>Т</w:t>
      </w:r>
      <w:r w:rsidRPr="008E25F1">
        <w:rPr>
          <w:rFonts w:ascii="Times New Roman" w:hAnsi="Times New Roman"/>
          <w:sz w:val="24"/>
          <w:szCs w:val="24"/>
        </w:rPr>
        <w:t xml:space="preserve">ребуемое инженерное обеспечение оказываемых </w:t>
      </w:r>
      <w:r>
        <w:rPr>
          <w:rFonts w:ascii="Times New Roman" w:hAnsi="Times New Roman"/>
          <w:sz w:val="24"/>
          <w:szCs w:val="24"/>
        </w:rPr>
        <w:t>У</w:t>
      </w:r>
      <w:r w:rsidRPr="008E25F1">
        <w:rPr>
          <w:rFonts w:ascii="Times New Roman" w:hAnsi="Times New Roman"/>
          <w:sz w:val="24"/>
          <w:szCs w:val="24"/>
        </w:rPr>
        <w:t xml:space="preserve">слуг и необходимой ремонтно-технической документации с включением данных объёмов услуг в сметный расчёт в пределах стоимости </w:t>
      </w:r>
      <w:r>
        <w:rPr>
          <w:rFonts w:ascii="Times New Roman" w:hAnsi="Times New Roman"/>
          <w:sz w:val="24"/>
          <w:szCs w:val="24"/>
        </w:rPr>
        <w:t>У</w:t>
      </w:r>
      <w:r w:rsidRPr="008E25F1">
        <w:rPr>
          <w:rFonts w:ascii="Times New Roman" w:hAnsi="Times New Roman"/>
          <w:sz w:val="24"/>
          <w:szCs w:val="24"/>
        </w:rPr>
        <w:t>слуг;</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4.2.6. </w:t>
      </w:r>
      <w:r>
        <w:rPr>
          <w:rFonts w:ascii="Times New Roman" w:hAnsi="Times New Roman"/>
          <w:sz w:val="24"/>
          <w:szCs w:val="24"/>
        </w:rPr>
        <w:t>П</w:t>
      </w:r>
      <w:r w:rsidRPr="008E25F1">
        <w:rPr>
          <w:rFonts w:ascii="Times New Roman" w:hAnsi="Times New Roman"/>
          <w:sz w:val="24"/>
          <w:szCs w:val="24"/>
        </w:rPr>
        <w:t xml:space="preserve">ри оказании и сдаче </w:t>
      </w:r>
      <w:r>
        <w:rPr>
          <w:rFonts w:ascii="Times New Roman" w:hAnsi="Times New Roman"/>
          <w:sz w:val="24"/>
          <w:szCs w:val="24"/>
        </w:rPr>
        <w:t>У</w:t>
      </w:r>
      <w:r w:rsidRPr="008E25F1">
        <w:rPr>
          <w:rFonts w:ascii="Times New Roman" w:hAnsi="Times New Roman"/>
          <w:sz w:val="24"/>
          <w:szCs w:val="24"/>
        </w:rPr>
        <w:t xml:space="preserve">слуг правильное и полное ведение документации </w:t>
      </w:r>
      <w:r>
        <w:rPr>
          <w:rFonts w:ascii="Times New Roman" w:hAnsi="Times New Roman"/>
          <w:sz w:val="24"/>
          <w:szCs w:val="24"/>
        </w:rPr>
        <w:t>(формуляры, дефектные ведомости</w:t>
      </w:r>
      <w:r w:rsidRPr="008E25F1">
        <w:rPr>
          <w:rFonts w:ascii="Times New Roman" w:hAnsi="Times New Roman"/>
          <w:sz w:val="24"/>
          <w:szCs w:val="24"/>
        </w:rPr>
        <w:t>), своевременное оформление и передачу Заказчику исполнительной документации в бумажном виде в количестве 1 экземпляра, на электронном носителе в отсканированном виде в количестве 1 экземпляра;</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4.2.7. </w:t>
      </w:r>
      <w:r>
        <w:rPr>
          <w:rFonts w:ascii="Times New Roman" w:hAnsi="Times New Roman"/>
          <w:sz w:val="24"/>
          <w:szCs w:val="24"/>
        </w:rPr>
        <w:t>Е</w:t>
      </w:r>
      <w:r w:rsidRPr="008E25F1">
        <w:rPr>
          <w:rFonts w:ascii="Times New Roman" w:hAnsi="Times New Roman"/>
          <w:sz w:val="24"/>
          <w:szCs w:val="24"/>
        </w:rPr>
        <w:t>женедельное предоставление оперативной информации о ходе оказания Услуг на объекте по формам, утвержденным Заказчиком;</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4.2.8. </w:t>
      </w:r>
      <w:r>
        <w:rPr>
          <w:rFonts w:ascii="Times New Roman" w:hAnsi="Times New Roman"/>
          <w:sz w:val="24"/>
          <w:szCs w:val="24"/>
        </w:rPr>
        <w:t>С</w:t>
      </w:r>
      <w:r w:rsidRPr="008E25F1">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D73353" w:rsidRPr="008E25F1" w:rsidRDefault="00D73353" w:rsidP="00D73353">
      <w:pPr>
        <w:pStyle w:val="ConsNormal"/>
        <w:widowControl/>
        <w:spacing w:line="300" w:lineRule="exact"/>
        <w:ind w:left="57" w:right="57" w:firstLine="567"/>
        <w:jc w:val="both"/>
        <w:rPr>
          <w:rFonts w:ascii="Times New Roman" w:hAnsi="Times New Roman"/>
          <w:sz w:val="24"/>
          <w:szCs w:val="24"/>
        </w:rPr>
      </w:pPr>
      <w:r w:rsidRPr="008E25F1">
        <w:rPr>
          <w:rFonts w:ascii="Times New Roman" w:hAnsi="Times New Roman"/>
          <w:sz w:val="24"/>
          <w:szCs w:val="24"/>
        </w:rPr>
        <w:t xml:space="preserve">4.2.9. </w:t>
      </w:r>
      <w:r>
        <w:rPr>
          <w:rFonts w:ascii="Times New Roman" w:hAnsi="Times New Roman"/>
          <w:sz w:val="24"/>
          <w:szCs w:val="24"/>
        </w:rPr>
        <w:t>С</w:t>
      </w:r>
      <w:r w:rsidRPr="008E25F1">
        <w:rPr>
          <w:rFonts w:ascii="Times New Roman" w:hAnsi="Times New Roman"/>
          <w:sz w:val="24"/>
          <w:szCs w:val="24"/>
        </w:rPr>
        <w:t xml:space="preserve">облюдение требований законодательства РФ, </w:t>
      </w:r>
      <w:proofErr w:type="spellStart"/>
      <w:r w:rsidRPr="008E25F1">
        <w:rPr>
          <w:rFonts w:ascii="Times New Roman" w:hAnsi="Times New Roman"/>
          <w:sz w:val="24"/>
          <w:szCs w:val="24"/>
        </w:rPr>
        <w:t>СНиП</w:t>
      </w:r>
      <w:proofErr w:type="spellEnd"/>
      <w:r w:rsidRPr="008E25F1">
        <w:rPr>
          <w:rFonts w:ascii="Times New Roman" w:hAnsi="Times New Roman"/>
          <w:sz w:val="24"/>
          <w:szCs w:val="24"/>
        </w:rPr>
        <w:t xml:space="preserve">, ВСН, ТУ и других НТД, регламентирующих особенности проведения отдельных видов </w:t>
      </w:r>
      <w:r>
        <w:rPr>
          <w:rFonts w:ascii="Times New Roman" w:hAnsi="Times New Roman"/>
          <w:sz w:val="24"/>
          <w:szCs w:val="24"/>
        </w:rPr>
        <w:t>У</w:t>
      </w:r>
      <w:r w:rsidRPr="008E25F1">
        <w:rPr>
          <w:rFonts w:ascii="Times New Roman" w:hAnsi="Times New Roman"/>
          <w:sz w:val="24"/>
          <w:szCs w:val="24"/>
        </w:rPr>
        <w:t>слуг;</w:t>
      </w:r>
    </w:p>
    <w:p w:rsidR="00D73353" w:rsidRPr="0013242E" w:rsidRDefault="00D73353" w:rsidP="00D73353">
      <w:pPr>
        <w:pStyle w:val="ConsNormal"/>
        <w:widowControl/>
        <w:ind w:left="57" w:right="57" w:firstLine="567"/>
        <w:jc w:val="both"/>
        <w:rPr>
          <w:rFonts w:ascii="Times New Roman" w:hAnsi="Times New Roman"/>
          <w:sz w:val="24"/>
          <w:szCs w:val="24"/>
        </w:rPr>
      </w:pPr>
      <w:r w:rsidRPr="008E25F1">
        <w:rPr>
          <w:rFonts w:ascii="Times New Roman" w:hAnsi="Times New Roman"/>
          <w:sz w:val="24"/>
          <w:szCs w:val="24"/>
        </w:rPr>
        <w:t xml:space="preserve">4.2.10. </w:t>
      </w:r>
      <w:r>
        <w:rPr>
          <w:rFonts w:ascii="Times New Roman" w:hAnsi="Times New Roman"/>
          <w:sz w:val="24"/>
          <w:szCs w:val="24"/>
        </w:rPr>
        <w:t>С</w:t>
      </w:r>
      <w:r w:rsidRPr="008E25F1">
        <w:rPr>
          <w:rFonts w:ascii="Times New Roman" w:hAnsi="Times New Roman"/>
          <w:sz w:val="24"/>
          <w:szCs w:val="24"/>
        </w:rPr>
        <w:t>облюдение требований безопасности при возведении и эксплуатации временных сооружений.</w:t>
      </w:r>
    </w:p>
    <w:p w:rsidR="00D73353" w:rsidRPr="008E25F1" w:rsidRDefault="00D73353" w:rsidP="00D73353">
      <w:pPr>
        <w:pStyle w:val="ConsNormal"/>
        <w:widowControl/>
        <w:numPr>
          <w:ilvl w:val="1"/>
          <w:numId w:val="3"/>
        </w:numPr>
        <w:spacing w:line="300" w:lineRule="exact"/>
        <w:ind w:left="57" w:right="57"/>
        <w:jc w:val="both"/>
        <w:rPr>
          <w:rFonts w:ascii="Times New Roman" w:hAnsi="Times New Roman" w:cs="Times New Roman"/>
          <w:sz w:val="24"/>
          <w:szCs w:val="24"/>
        </w:rPr>
      </w:pPr>
      <w:r w:rsidRPr="00B6189A">
        <w:rPr>
          <w:rFonts w:ascii="Times New Roman" w:hAnsi="Times New Roman"/>
          <w:sz w:val="24"/>
          <w:szCs w:val="24"/>
        </w:rPr>
        <w:t>По письменному согласованию с Заказчиком для оказания части Услуг,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соисполнителей (Субподрядных организаций). Несет ответственность перед Заказчиком за качество и сроки оказания Услуг такими организациями, за наличие у последних необходимых лицензий и разрешений, а также соблюдение ими режима конфиденциальности в ходе оказания Услуг. Такие договоры должны быть заключены не позднее 45 дней до начала услуг. После получения согласования, Исполнитель письменно информирует Заказчика о заключении договоров с соисполнителями (Субподрядчиками) по мере их заключения. Информация должна содержать все данные о договоре: наименование и адрес Соисполнителя (Субподрядчика), объемы, виды и сроки оказания Услуг. В случае некачественного оказания Услуг и/или несоблюдения Соисполнителем (Субподрядчиком) сроков оказания Услуг, Заказчик вправе потребовать от Исполнителя его замены</w:t>
      </w:r>
      <w:r w:rsidRPr="008E25F1">
        <w:rPr>
          <w:rFonts w:ascii="Times New Roman" w:hAnsi="Times New Roman" w:cs="Times New Roman"/>
          <w:bCs/>
          <w:sz w:val="24"/>
          <w:szCs w:val="24"/>
        </w:rPr>
        <w:t>.</w:t>
      </w:r>
    </w:p>
    <w:p w:rsidR="00D73353" w:rsidRPr="008E25F1" w:rsidRDefault="00D73353" w:rsidP="00D73353">
      <w:pPr>
        <w:pStyle w:val="ConsNormal"/>
        <w:widowControl/>
        <w:ind w:left="57" w:right="57" w:firstLine="567"/>
        <w:jc w:val="both"/>
        <w:rPr>
          <w:rFonts w:ascii="Times New Roman" w:hAnsi="Times New Roman" w:cs="Times New Roman"/>
          <w:sz w:val="24"/>
          <w:szCs w:val="24"/>
        </w:rPr>
      </w:pPr>
      <w:proofErr w:type="gramStart"/>
      <w:r w:rsidRPr="00B6189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оказания части Услуг по Договору</w:t>
      </w:r>
      <w:proofErr w:type="gramEnd"/>
      <w:r w:rsidRPr="00B6189A">
        <w:rPr>
          <w:rFonts w:ascii="Times New Roman" w:hAnsi="Times New Roman" w:cs="Times New Roman"/>
          <w:bCs/>
          <w:sz w:val="24"/>
          <w:szCs w:val="24"/>
        </w:rPr>
        <w:t>, Исполнитель не вправе привлекать к исполнению своих обязательств третьих лиц (Соисполнителей/Субподрядчиков) и оказывает услуги лично (собственными силами)</w:t>
      </w:r>
      <w:r w:rsidRPr="008E25F1">
        <w:rPr>
          <w:rFonts w:ascii="Times New Roman" w:hAnsi="Times New Roman" w:cs="Times New Roman"/>
          <w:bCs/>
          <w:sz w:val="24"/>
          <w:szCs w:val="24"/>
        </w:rPr>
        <w:t>.</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Гарантирует, что качество и комплектность поставляемых и используемых Исполнителем при оказании Услуг МТР отечественного изготовления будут соответствовать </w:t>
      </w:r>
      <w:proofErr w:type="spellStart"/>
      <w:r w:rsidRPr="008E25F1">
        <w:rPr>
          <w:rFonts w:ascii="Times New Roman" w:hAnsi="Times New Roman"/>
          <w:sz w:val="24"/>
          <w:szCs w:val="24"/>
        </w:rPr>
        <w:t>ГОСТам</w:t>
      </w:r>
      <w:proofErr w:type="spellEnd"/>
      <w:r w:rsidRPr="008E25F1">
        <w:rPr>
          <w:rFonts w:ascii="Times New Roman" w:hAnsi="Times New Roman"/>
          <w:sz w:val="24"/>
          <w:szCs w:val="24"/>
        </w:rPr>
        <w:t xml:space="preserve">, </w:t>
      </w:r>
      <w:proofErr w:type="spellStart"/>
      <w:r w:rsidRPr="008E25F1">
        <w:rPr>
          <w:rFonts w:ascii="Times New Roman" w:hAnsi="Times New Roman"/>
          <w:sz w:val="24"/>
          <w:szCs w:val="24"/>
        </w:rPr>
        <w:t>ОСТам</w:t>
      </w:r>
      <w:proofErr w:type="spellEnd"/>
      <w:r w:rsidRPr="008E25F1">
        <w:rPr>
          <w:rFonts w:ascii="Times New Roman" w:hAnsi="Times New Roman"/>
          <w:sz w:val="24"/>
          <w:szCs w:val="24"/>
        </w:rPr>
        <w:t xml:space="preserve">, ТУ заводов-изготовителей, принятым в РФ, зарубежного изготовления - </w:t>
      </w:r>
      <w:r w:rsidRPr="008E25F1">
        <w:rPr>
          <w:rFonts w:ascii="Times New Roman" w:hAnsi="Times New Roman"/>
          <w:sz w:val="24"/>
          <w:szCs w:val="24"/>
        </w:rPr>
        <w:lastRenderedPageBreak/>
        <w:t>соответствовать нормативной документации, действующей на территории РФ на данный вид продукции.</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cs="Times New Roman"/>
          <w:bCs/>
          <w:sz w:val="24"/>
          <w:szCs w:val="24"/>
        </w:rPr>
        <w:t xml:space="preserve">В случае если Заказчиком (Принципалом) будут обнаружены некачественно оказанные </w:t>
      </w:r>
      <w:r>
        <w:rPr>
          <w:rFonts w:ascii="Times New Roman" w:hAnsi="Times New Roman" w:cs="Times New Roman"/>
          <w:bCs/>
          <w:sz w:val="24"/>
          <w:szCs w:val="24"/>
        </w:rPr>
        <w:t>У</w:t>
      </w:r>
      <w:r w:rsidRPr="008E25F1">
        <w:rPr>
          <w:rFonts w:ascii="Times New Roman" w:hAnsi="Times New Roman" w:cs="Times New Roman"/>
          <w:bCs/>
          <w:sz w:val="24"/>
          <w:szCs w:val="24"/>
        </w:rPr>
        <w:t xml:space="preserve">слуги (недостатки и дефекты) в процессе их оказания, во время их приемки и (или) в период гарантийной эксплуатации объекта, то Исполнитель своими силами и без увеличения стоимости </w:t>
      </w:r>
      <w:r>
        <w:rPr>
          <w:rFonts w:ascii="Times New Roman" w:hAnsi="Times New Roman" w:cs="Times New Roman"/>
          <w:bCs/>
          <w:sz w:val="24"/>
          <w:szCs w:val="24"/>
        </w:rPr>
        <w:t>У</w:t>
      </w:r>
      <w:r w:rsidRPr="008E25F1">
        <w:rPr>
          <w:rFonts w:ascii="Times New Roman" w:hAnsi="Times New Roman" w:cs="Times New Roman"/>
          <w:bCs/>
          <w:sz w:val="24"/>
          <w:szCs w:val="24"/>
        </w:rPr>
        <w:t xml:space="preserve">слуг по Договору обязан в установленный Заказчиком срок переделать эти </w:t>
      </w:r>
      <w:r>
        <w:rPr>
          <w:rFonts w:ascii="Times New Roman" w:hAnsi="Times New Roman" w:cs="Times New Roman"/>
          <w:bCs/>
          <w:sz w:val="24"/>
          <w:szCs w:val="24"/>
        </w:rPr>
        <w:t>У</w:t>
      </w:r>
      <w:r w:rsidRPr="008E25F1">
        <w:rPr>
          <w:rFonts w:ascii="Times New Roman" w:hAnsi="Times New Roman" w:cs="Times New Roman"/>
          <w:bCs/>
          <w:sz w:val="24"/>
          <w:szCs w:val="24"/>
        </w:rPr>
        <w:t xml:space="preserve">слуги для обеспечения надлежащего качества. Если Исполнитель не исправит в установленный Заказчиком  срок некачественно оказанные </w:t>
      </w:r>
      <w:r>
        <w:rPr>
          <w:rFonts w:ascii="Times New Roman" w:hAnsi="Times New Roman" w:cs="Times New Roman"/>
          <w:bCs/>
          <w:sz w:val="24"/>
          <w:szCs w:val="24"/>
        </w:rPr>
        <w:t>У</w:t>
      </w:r>
      <w:r w:rsidRPr="008E25F1">
        <w:rPr>
          <w:rFonts w:ascii="Times New Roman" w:hAnsi="Times New Roman" w:cs="Times New Roman"/>
          <w:bCs/>
          <w:sz w:val="24"/>
          <w:szCs w:val="24"/>
        </w:rPr>
        <w:t xml:space="preserve">слуги, Заказчик вправе своими силами или с привлечением третьего лица переделать </w:t>
      </w:r>
      <w:r>
        <w:rPr>
          <w:rFonts w:ascii="Times New Roman" w:hAnsi="Times New Roman" w:cs="Times New Roman"/>
          <w:bCs/>
          <w:sz w:val="24"/>
          <w:szCs w:val="24"/>
        </w:rPr>
        <w:t>У</w:t>
      </w:r>
      <w:r w:rsidRPr="008E25F1">
        <w:rPr>
          <w:rFonts w:ascii="Times New Roman" w:hAnsi="Times New Roman" w:cs="Times New Roman"/>
          <w:bCs/>
          <w:sz w:val="24"/>
          <w:szCs w:val="24"/>
        </w:rPr>
        <w:t>слуги, некачественно оказанные Исполнителем. Все расходы, связанные с переделкой таких Услуг оплачиваются Исполнителем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Исполнителю. Если некачественно оказанные Услуги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оказанных Исполнителем Услугах</w:t>
      </w:r>
      <w:r w:rsidRPr="008E25F1">
        <w:rPr>
          <w:rFonts w:ascii="Times New Roman" w:hAnsi="Times New Roman"/>
          <w:sz w:val="24"/>
          <w:szCs w:val="24"/>
        </w:rPr>
        <w:t>.</w:t>
      </w:r>
    </w:p>
    <w:p w:rsidR="00D73353" w:rsidRPr="008E25F1" w:rsidRDefault="00D73353" w:rsidP="00D73353">
      <w:pPr>
        <w:numPr>
          <w:ilvl w:val="1"/>
          <w:numId w:val="3"/>
        </w:numPr>
        <w:shd w:val="clear" w:color="auto" w:fill="FFFFFF"/>
        <w:autoSpaceDE w:val="0"/>
        <w:autoSpaceDN w:val="0"/>
        <w:adjustRightInd w:val="0"/>
        <w:spacing w:line="300" w:lineRule="exact"/>
        <w:ind w:left="57" w:right="57"/>
        <w:jc w:val="both"/>
        <w:rPr>
          <w:bCs/>
        </w:rPr>
      </w:pPr>
      <w:r w:rsidRPr="008E25F1">
        <w:t xml:space="preserve">К моменту сдачи объекта из ТО приводит в порядок территорию объекта. В шестидневный срок после подписания </w:t>
      </w:r>
      <w:r w:rsidRPr="008E25F1">
        <w:rPr>
          <w:rFonts w:cs="Arial"/>
        </w:rPr>
        <w:t xml:space="preserve">Акта приемки объекта из </w:t>
      </w:r>
      <w:r>
        <w:rPr>
          <w:rFonts w:cs="Arial"/>
        </w:rPr>
        <w:t>ремонта</w:t>
      </w:r>
      <w:r w:rsidRPr="008E25F1">
        <w:t xml:space="preserve"> обязан вывезти с территории объекта оказания </w:t>
      </w:r>
      <w:r>
        <w:t>У</w:t>
      </w:r>
      <w:r w:rsidRPr="008E25F1">
        <w:t>слуг принадлежащее ему оборудование и материалы</w:t>
      </w:r>
      <w:r>
        <w:t>,</w:t>
      </w:r>
      <w:r w:rsidRPr="008E25F1">
        <w:t xml:space="preserve"> неиспользованные в процессе оказания </w:t>
      </w:r>
      <w:r>
        <w:t>У</w:t>
      </w:r>
      <w:r w:rsidRPr="008E25F1">
        <w:t>слуг.</w:t>
      </w:r>
    </w:p>
    <w:p w:rsidR="00D73353" w:rsidRPr="008E25F1" w:rsidRDefault="00D73353" w:rsidP="00D73353">
      <w:pPr>
        <w:numPr>
          <w:ilvl w:val="1"/>
          <w:numId w:val="3"/>
        </w:numPr>
        <w:shd w:val="clear" w:color="auto" w:fill="FFFFFF"/>
        <w:autoSpaceDE w:val="0"/>
        <w:autoSpaceDN w:val="0"/>
        <w:adjustRightInd w:val="0"/>
        <w:spacing w:line="300" w:lineRule="exact"/>
        <w:ind w:left="57" w:right="57"/>
        <w:jc w:val="both"/>
        <w:rPr>
          <w:bCs/>
        </w:rPr>
      </w:pPr>
      <w:r w:rsidRPr="008E25F1">
        <w:rPr>
          <w:bCs/>
        </w:rPr>
        <w:t>Участвует в комиссиях по рассмотрению претензий и рекламаций к заводам - изготовителям основного и вспомогательного оборудования в части Услуг, оказываемых Исполнителем.</w:t>
      </w:r>
    </w:p>
    <w:p w:rsidR="00D73353" w:rsidRPr="008E25F1" w:rsidRDefault="00D73353" w:rsidP="00D73353">
      <w:pPr>
        <w:pStyle w:val="ConsNormal"/>
        <w:widowControl/>
        <w:numPr>
          <w:ilvl w:val="1"/>
          <w:numId w:val="3"/>
        </w:numPr>
        <w:spacing w:line="300" w:lineRule="exact"/>
        <w:ind w:left="57" w:right="57"/>
        <w:jc w:val="both"/>
        <w:rPr>
          <w:rFonts w:ascii="Times New Roman" w:hAnsi="Times New Roman"/>
          <w:sz w:val="24"/>
          <w:szCs w:val="24"/>
        </w:rPr>
      </w:pPr>
      <w:r w:rsidRPr="008E25F1">
        <w:rPr>
          <w:rFonts w:ascii="Times New Roman" w:hAnsi="Times New Roman"/>
          <w:sz w:val="24"/>
          <w:szCs w:val="24"/>
        </w:rPr>
        <w:t xml:space="preserve">Предоставляет и использует типовой инструмент, приборы, расходные материалы, спецодежду и </w:t>
      </w:r>
      <w:r w:rsidRPr="008E25F1">
        <w:rPr>
          <w:rFonts w:ascii="Times New Roman" w:hAnsi="Times New Roman" w:cs="Times New Roman"/>
          <w:bCs/>
          <w:sz w:val="24"/>
          <w:szCs w:val="24"/>
        </w:rPr>
        <w:t>другие средства индивидуальной защиты, соответствующие оказываемым услугам и требованиям ОАО «Газпром»</w:t>
      </w:r>
      <w:r w:rsidRPr="008E25F1">
        <w:rPr>
          <w:rFonts w:ascii="Times New Roman" w:hAnsi="Times New Roman"/>
          <w:sz w:val="24"/>
          <w:szCs w:val="24"/>
        </w:rPr>
        <w:t xml:space="preserve"> требующиеся для выполнения Договора, в полном объеме.</w:t>
      </w:r>
    </w:p>
    <w:p w:rsidR="00D73353" w:rsidRPr="008E25F1" w:rsidRDefault="00D73353" w:rsidP="00D73353">
      <w:pPr>
        <w:numPr>
          <w:ilvl w:val="1"/>
          <w:numId w:val="3"/>
        </w:numPr>
        <w:shd w:val="clear" w:color="auto" w:fill="FFFFFF"/>
        <w:autoSpaceDE w:val="0"/>
        <w:autoSpaceDN w:val="0"/>
        <w:adjustRightInd w:val="0"/>
        <w:spacing w:line="300" w:lineRule="exact"/>
        <w:ind w:left="57" w:right="57"/>
        <w:jc w:val="both"/>
        <w:rPr>
          <w:bCs/>
        </w:rPr>
      </w:pPr>
      <w:r w:rsidRPr="008E25F1">
        <w:t>Незамедлительно ставит в известность Заказчика об авариях и инцидентах произошедших на объектах оказания услуг,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
    <w:p w:rsidR="00D73353" w:rsidRPr="008E25F1" w:rsidRDefault="00D73353" w:rsidP="00D73353">
      <w:pPr>
        <w:numPr>
          <w:ilvl w:val="1"/>
          <w:numId w:val="3"/>
        </w:numPr>
        <w:shd w:val="clear" w:color="auto" w:fill="FFFFFF"/>
        <w:autoSpaceDE w:val="0"/>
        <w:autoSpaceDN w:val="0"/>
        <w:adjustRightInd w:val="0"/>
        <w:ind w:left="57" w:right="57"/>
        <w:jc w:val="both"/>
      </w:pPr>
      <w:r w:rsidRPr="008E25F1">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Исполнителя. По результатам расследования составляется акт, который передается Заказчику, Принципалу и Исполнителю. Ликвидация всех осложнений, инцидентов, аварий и их последствий, произошедших по вине Исполнителя, а также ликвидация собственного брака в оказанных услугах, производится за счет Исполнителя.</w:t>
      </w:r>
    </w:p>
    <w:p w:rsidR="00D73353" w:rsidRPr="008E25F1" w:rsidRDefault="00D73353" w:rsidP="00D73353">
      <w:pPr>
        <w:numPr>
          <w:ilvl w:val="1"/>
          <w:numId w:val="3"/>
        </w:numPr>
        <w:shd w:val="clear" w:color="auto" w:fill="FFFFFF"/>
        <w:autoSpaceDE w:val="0"/>
        <w:autoSpaceDN w:val="0"/>
        <w:adjustRightInd w:val="0"/>
        <w:ind w:left="57" w:right="57"/>
        <w:jc w:val="both"/>
      </w:pPr>
      <w:r w:rsidRPr="00B306DF">
        <w:t>Стороны ежеквартально, в срок до 15 числа месяца, следующего за месяцем окончания квартала, подписывают акт сверки взаиморасчетов по состоя</w:t>
      </w:r>
      <w:r>
        <w:t>нию на последнее число квартала</w:t>
      </w:r>
      <w:r w:rsidRPr="008E25F1">
        <w:t>.</w:t>
      </w:r>
    </w:p>
    <w:p w:rsidR="00D73353" w:rsidRPr="008E25F1" w:rsidRDefault="00D73353" w:rsidP="00D73353">
      <w:pPr>
        <w:numPr>
          <w:ilvl w:val="1"/>
          <w:numId w:val="3"/>
        </w:numPr>
        <w:shd w:val="clear" w:color="auto" w:fill="FFFFFF"/>
        <w:autoSpaceDE w:val="0"/>
        <w:autoSpaceDN w:val="0"/>
        <w:adjustRightInd w:val="0"/>
        <w:ind w:left="57" w:right="57"/>
        <w:jc w:val="both"/>
        <w:rPr>
          <w:bCs/>
        </w:rPr>
      </w:pPr>
      <w:r w:rsidRPr="008E25F1">
        <w:t>Право (требование), принадлежащее Исполнителю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D73353" w:rsidRPr="008E25F1" w:rsidRDefault="00D73353" w:rsidP="00D73353">
      <w:pPr>
        <w:numPr>
          <w:ilvl w:val="1"/>
          <w:numId w:val="3"/>
        </w:numPr>
        <w:shd w:val="clear" w:color="auto" w:fill="FFFFFF"/>
        <w:autoSpaceDE w:val="0"/>
        <w:autoSpaceDN w:val="0"/>
        <w:adjustRightInd w:val="0"/>
        <w:ind w:left="57" w:right="57"/>
        <w:jc w:val="both"/>
        <w:rPr>
          <w:bCs/>
        </w:rPr>
      </w:pPr>
      <w:r w:rsidRPr="008A6C6A">
        <w:t xml:space="preserve">В случаях, установленных пунктом </w:t>
      </w:r>
      <w:r>
        <w:t>6.6.</w:t>
      </w:r>
      <w:r w:rsidRPr="008A6C6A">
        <w:t xml:space="preserve"> настоящего Договора, </w:t>
      </w:r>
      <w:r>
        <w:t>Исполнитель</w:t>
      </w:r>
      <w:r w:rsidRPr="008A6C6A">
        <w:t xml:space="preserve">,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374EEA">
        <w:t>Excel</w:t>
      </w:r>
      <w:proofErr w:type="spellEnd"/>
      <w:r w:rsidRPr="00374EEA">
        <w:t xml:space="preserve">. 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374EEA">
        <w:t>Excel</w:t>
      </w:r>
      <w:proofErr w:type="spellEnd"/>
      <w:r w:rsidRPr="00374EEA">
        <w:t xml:space="preserve"> локальные сметы оформляются в соответствии с образцами № 1-4 (Приложение № 5 к Договору), объектные сметы составляются</w:t>
      </w:r>
      <w:r w:rsidRPr="008A6C6A">
        <w:t xml:space="preserve"> в соответствии с МДС 81.35-2004 (Приложение № </w:t>
      </w:r>
      <w:r>
        <w:t>6</w:t>
      </w:r>
      <w:r w:rsidRPr="008A6C6A">
        <w:t xml:space="preserve"> к Договору)</w:t>
      </w:r>
      <w:r w:rsidRPr="008E25F1">
        <w:t>.</w:t>
      </w:r>
    </w:p>
    <w:p w:rsidR="00D73353" w:rsidRPr="00F168C7" w:rsidRDefault="00D73353" w:rsidP="00D73353">
      <w:pPr>
        <w:numPr>
          <w:ilvl w:val="1"/>
          <w:numId w:val="3"/>
        </w:numPr>
        <w:shd w:val="clear" w:color="auto" w:fill="FFFFFF"/>
        <w:autoSpaceDE w:val="0"/>
        <w:autoSpaceDN w:val="0"/>
        <w:adjustRightInd w:val="0"/>
        <w:ind w:left="57" w:right="57"/>
        <w:jc w:val="both"/>
        <w:rPr>
          <w:bCs/>
        </w:rPr>
      </w:pPr>
      <w:r w:rsidRPr="008A6C6A">
        <w:lastRenderedPageBreak/>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w:t>
      </w:r>
      <w:r>
        <w:t>Исполнителем</w:t>
      </w:r>
      <w:r w:rsidRPr="00F168C7">
        <w:t>.</w:t>
      </w:r>
    </w:p>
    <w:p w:rsidR="00D73353" w:rsidRPr="008E25F1" w:rsidRDefault="00D73353" w:rsidP="00D73353">
      <w:pPr>
        <w:numPr>
          <w:ilvl w:val="1"/>
          <w:numId w:val="3"/>
        </w:numPr>
        <w:shd w:val="clear" w:color="auto" w:fill="FFFFFF"/>
        <w:autoSpaceDE w:val="0"/>
        <w:autoSpaceDN w:val="0"/>
        <w:adjustRightInd w:val="0"/>
        <w:ind w:left="57" w:right="57"/>
        <w:jc w:val="both"/>
        <w:rPr>
          <w:bCs/>
        </w:rPr>
      </w:pPr>
      <w:r w:rsidRPr="008A6C6A">
        <w:t xml:space="preserve">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w:t>
      </w:r>
      <w:r>
        <w:t>оказания Услуг</w:t>
      </w:r>
      <w:r w:rsidRPr="008A6C6A">
        <w:t xml:space="preserve">, с указанием сроков по промежуточным этапам </w:t>
      </w:r>
      <w:r>
        <w:t>оказания Услуг</w:t>
      </w:r>
      <w:r w:rsidRPr="008A6C6A">
        <w:t xml:space="preserve">, а также увязанный со сроками </w:t>
      </w:r>
      <w:r>
        <w:t>оказания Услуг</w:t>
      </w:r>
      <w:r w:rsidRPr="008A6C6A">
        <w:t xml:space="preserve"> график поставки МТР</w:t>
      </w:r>
      <w:r w:rsidRPr="008E25F1">
        <w:t>.</w:t>
      </w:r>
    </w:p>
    <w:p w:rsidR="00D73353" w:rsidRPr="004C6B53" w:rsidRDefault="00D73353" w:rsidP="00D73353">
      <w:pPr>
        <w:numPr>
          <w:ilvl w:val="1"/>
          <w:numId w:val="3"/>
        </w:numPr>
        <w:shd w:val="clear" w:color="auto" w:fill="FFFFFF"/>
        <w:autoSpaceDE w:val="0"/>
        <w:autoSpaceDN w:val="0"/>
        <w:adjustRightInd w:val="0"/>
        <w:ind w:left="57" w:right="57"/>
        <w:jc w:val="both"/>
        <w:rPr>
          <w:bCs/>
        </w:rPr>
      </w:pPr>
      <w:r w:rsidRPr="008E25F1">
        <w:t xml:space="preserve">В соответствии с пунктом 7.1., предоставляет отчетную первичную документацию (формы КС-2 и/или формы АГП-6, Расчет на компенсацию стоимости МТР Заказчика, формы  КС-3, счет-фактуру и т.д.) на бумажном носителе, а также в электронном виде формата сметной программы «Гранд-смета» и/или в формате </w:t>
      </w:r>
      <w:proofErr w:type="spellStart"/>
      <w:r w:rsidRPr="008E25F1">
        <w:t>Excel</w:t>
      </w:r>
      <w:proofErr w:type="spellEnd"/>
      <w:r w:rsidRPr="008E25F1">
        <w:t>.</w:t>
      </w:r>
    </w:p>
    <w:p w:rsidR="00D73353" w:rsidRPr="008E25F1" w:rsidRDefault="00D73353" w:rsidP="00D73353">
      <w:pPr>
        <w:widowControl w:val="0"/>
        <w:numPr>
          <w:ilvl w:val="1"/>
          <w:numId w:val="3"/>
        </w:numPr>
        <w:shd w:val="clear" w:color="auto" w:fill="FFFFFF"/>
        <w:autoSpaceDE w:val="0"/>
        <w:autoSpaceDN w:val="0"/>
        <w:adjustRightInd w:val="0"/>
        <w:ind w:left="57" w:right="57"/>
        <w:jc w:val="both"/>
        <w:rPr>
          <w:bCs/>
        </w:rPr>
      </w:pPr>
      <w:r w:rsidRPr="008E25F1">
        <w:rPr>
          <w:bCs/>
        </w:rPr>
        <w:t xml:space="preserve">Обеспечивает </w:t>
      </w:r>
      <w:r w:rsidRPr="008E25F1">
        <w:rPr>
          <w:spacing w:val="2"/>
        </w:rPr>
        <w:t xml:space="preserve">сдачу строительного мусора, металлолома, утиля и демонтированных материальных ценностей, появившихся при оказании </w:t>
      </w:r>
      <w:r>
        <w:rPr>
          <w:spacing w:val="2"/>
        </w:rPr>
        <w:t>У</w:t>
      </w:r>
      <w:r w:rsidRPr="008E25F1">
        <w:rPr>
          <w:spacing w:val="2"/>
        </w:rPr>
        <w:t xml:space="preserve">слуг </w:t>
      </w:r>
      <w:r w:rsidRPr="008E25F1">
        <w:t>Принципалу</w:t>
      </w:r>
      <w:r w:rsidRPr="008E25F1">
        <w:rPr>
          <w:spacing w:val="2"/>
        </w:rPr>
        <w:t xml:space="preserve"> на основании Акта об </w:t>
      </w:r>
      <w:proofErr w:type="spellStart"/>
      <w:r w:rsidRPr="008E25F1">
        <w:rPr>
          <w:spacing w:val="2"/>
        </w:rPr>
        <w:t>оприходовании</w:t>
      </w:r>
      <w:proofErr w:type="spellEnd"/>
      <w:r w:rsidRPr="008E25F1">
        <w:rPr>
          <w:spacing w:val="2"/>
        </w:rPr>
        <w:t xml:space="preserve"> материальных ценностей, полученных при разборке и демонтаже объекта основных средств по форме М-35.</w:t>
      </w:r>
    </w:p>
    <w:p w:rsidR="00D73353" w:rsidRPr="008E25F1" w:rsidRDefault="00D73353" w:rsidP="00D73353">
      <w:pPr>
        <w:widowControl w:val="0"/>
        <w:numPr>
          <w:ilvl w:val="1"/>
          <w:numId w:val="3"/>
        </w:numPr>
        <w:shd w:val="clear" w:color="auto" w:fill="FFFFFF"/>
        <w:autoSpaceDE w:val="0"/>
        <w:autoSpaceDN w:val="0"/>
        <w:adjustRightInd w:val="0"/>
        <w:ind w:left="57" w:right="57"/>
        <w:jc w:val="both"/>
        <w:rPr>
          <w:spacing w:val="2"/>
        </w:rPr>
      </w:pPr>
      <w:r w:rsidRPr="008E25F1">
        <w:rPr>
          <w:spacing w:val="2"/>
        </w:rPr>
        <w:t>Выполняет требования в соответствии с Приложением № 2 к настоящему Договору.</w:t>
      </w:r>
    </w:p>
    <w:p w:rsidR="00D73353" w:rsidRPr="008E25F1" w:rsidRDefault="00D73353" w:rsidP="00D73353">
      <w:pPr>
        <w:widowControl w:val="0"/>
        <w:numPr>
          <w:ilvl w:val="1"/>
          <w:numId w:val="3"/>
        </w:numPr>
        <w:shd w:val="clear" w:color="auto" w:fill="FFFFFF"/>
        <w:autoSpaceDE w:val="0"/>
        <w:autoSpaceDN w:val="0"/>
        <w:adjustRightInd w:val="0"/>
        <w:ind w:left="57" w:right="57"/>
        <w:jc w:val="both"/>
        <w:rPr>
          <w:spacing w:val="2"/>
        </w:rPr>
      </w:pPr>
      <w:r w:rsidRPr="008E25F1">
        <w:t xml:space="preserve">Исполнитель гарантирует (в части оказанных услуг) нормальную работу объектов оказания услуг в течение срока, предусмотренного отраслевыми нормативными актами. На Услуги, оказанные Исполнителем на газоперекачивающем, насосном, компрессорном оборудовании гарантийный срок составляет 700 часов эксплуатации или 90 дней (в зависимости от того, какое событие наступит раньше) с момента подписания Акта приемки объекта из </w:t>
      </w:r>
      <w:r>
        <w:t>ремонта</w:t>
      </w:r>
      <w:r w:rsidRPr="008E25F1">
        <w:t>. В случае, если гарантийный срок на оказанные услуги не предусмотрен отраслевыми нормативными актами, срок гарантии определяется статьей 724 Гражданского Кодекса РФ.</w:t>
      </w:r>
    </w:p>
    <w:p w:rsidR="00D73353" w:rsidRDefault="00D73353" w:rsidP="00D73353">
      <w:pPr>
        <w:numPr>
          <w:ilvl w:val="1"/>
          <w:numId w:val="3"/>
        </w:numPr>
        <w:shd w:val="clear" w:color="auto" w:fill="FFFFFF"/>
        <w:autoSpaceDE w:val="0"/>
        <w:autoSpaceDN w:val="0"/>
        <w:adjustRightInd w:val="0"/>
        <w:ind w:left="57" w:right="57"/>
        <w:jc w:val="both"/>
        <w:rPr>
          <w:bCs/>
        </w:rPr>
      </w:pPr>
      <w:r w:rsidRPr="00A8799E">
        <w:rPr>
          <w:bCs/>
        </w:rPr>
        <w:t xml:space="preserve">В ходе </w:t>
      </w:r>
      <w:r>
        <w:rPr>
          <w:bCs/>
        </w:rPr>
        <w:t>оказания Услуг</w:t>
      </w:r>
      <w:r w:rsidRPr="00A8799E">
        <w:rPr>
          <w:bCs/>
        </w:rPr>
        <w:t xml:space="preserve">,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w:t>
      </w:r>
      <w:r>
        <w:rPr>
          <w:bCs/>
        </w:rPr>
        <w:t>Услуг</w:t>
      </w:r>
      <w:r w:rsidRPr="00A8799E">
        <w:rPr>
          <w:bCs/>
        </w:rPr>
        <w:t xml:space="preserve"> либо его части), </w:t>
      </w:r>
      <w:r>
        <w:rPr>
          <w:bCs/>
        </w:rPr>
        <w:t>Исполнитель</w:t>
      </w:r>
      <w:r w:rsidRPr="00A8799E">
        <w:rPr>
          <w:bCs/>
        </w:rPr>
        <w:t xml:space="preserve"> обязан незамедлительно известить об этом Заказчика. В дальнейшем, </w:t>
      </w:r>
      <w:r>
        <w:rPr>
          <w:bCs/>
        </w:rPr>
        <w:t>Исполнитель</w:t>
      </w:r>
      <w:r w:rsidRPr="00A8799E">
        <w:rPr>
          <w:bCs/>
        </w:rPr>
        <w:t xml:space="preserve">, являясь </w:t>
      </w:r>
      <w:proofErr w:type="spellStart"/>
      <w:r w:rsidRPr="00A8799E">
        <w:rPr>
          <w:bCs/>
        </w:rPr>
        <w:t>выгодоприобретателем</w:t>
      </w:r>
      <w:proofErr w:type="spellEnd"/>
      <w:r w:rsidRPr="00A8799E">
        <w:rPr>
          <w:bCs/>
        </w:rPr>
        <w:t>,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w:t>
      </w:r>
      <w:r>
        <w:rPr>
          <w:bCs/>
        </w:rPr>
        <w:t>.</w:t>
      </w:r>
    </w:p>
    <w:p w:rsidR="00D73353" w:rsidRPr="00E850AA" w:rsidRDefault="00D73353" w:rsidP="00D73353">
      <w:pPr>
        <w:numPr>
          <w:ilvl w:val="1"/>
          <w:numId w:val="3"/>
        </w:numPr>
        <w:shd w:val="clear" w:color="auto" w:fill="FFFFFF"/>
        <w:autoSpaceDE w:val="0"/>
        <w:autoSpaceDN w:val="0"/>
        <w:adjustRightInd w:val="0"/>
        <w:ind w:left="57" w:right="57"/>
        <w:jc w:val="both"/>
        <w:rPr>
          <w:bCs/>
        </w:rPr>
      </w:pPr>
      <w:bookmarkStart w:id="0" w:name="_Ref298147963"/>
      <w:r w:rsidRPr="00400EDE">
        <w:rPr>
          <w:bCs/>
        </w:rPr>
        <w:t>Исполнитель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Исполнителя и лицами, привлекаемыми им для выполнения работ, на территории объектов Принципала.</w:t>
      </w:r>
      <w:bookmarkEnd w:id="0"/>
    </w:p>
    <w:p w:rsidR="00D73353" w:rsidRPr="0073082E" w:rsidRDefault="00D73353" w:rsidP="00D73353">
      <w:pPr>
        <w:numPr>
          <w:ilvl w:val="1"/>
          <w:numId w:val="3"/>
        </w:numPr>
        <w:shd w:val="clear" w:color="auto" w:fill="FFFFFF"/>
        <w:autoSpaceDE w:val="0"/>
        <w:autoSpaceDN w:val="0"/>
        <w:adjustRightInd w:val="0"/>
        <w:ind w:left="57" w:right="57"/>
        <w:jc w:val="both"/>
        <w:rPr>
          <w:bCs/>
        </w:rPr>
      </w:pPr>
      <w:r>
        <w:t>В случае планирования использования МТР, приобретаемых у иных поставщиков,                    Исполнитель предварительно письменно согласовывает поставщиков МТР со Службой корпоративной защиты Заказчика.</w:t>
      </w:r>
    </w:p>
    <w:p w:rsidR="00D73353" w:rsidRPr="00652F8E" w:rsidRDefault="00D73353" w:rsidP="00D73353">
      <w:pPr>
        <w:numPr>
          <w:ilvl w:val="1"/>
          <w:numId w:val="3"/>
        </w:numPr>
        <w:shd w:val="clear" w:color="auto" w:fill="FFFFFF"/>
        <w:autoSpaceDE w:val="0"/>
        <w:autoSpaceDN w:val="0"/>
        <w:adjustRightInd w:val="0"/>
        <w:spacing w:line="310" w:lineRule="exact"/>
        <w:ind w:left="57" w:right="57"/>
        <w:jc w:val="both"/>
        <w:rPr>
          <w:bCs/>
        </w:rPr>
      </w:pPr>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w:t>
      </w:r>
      <w:r w:rsidRPr="0073082E">
        <w:t xml:space="preserve"> 8</w:t>
      </w:r>
      <w:r>
        <w:t xml:space="preserve">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
    <w:p w:rsidR="00D73353" w:rsidRPr="00565A14" w:rsidRDefault="00D73353" w:rsidP="00D73353">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9).</w:t>
      </w:r>
    </w:p>
    <w:p w:rsidR="00D73353" w:rsidRPr="00565A14" w:rsidRDefault="00D73353" w:rsidP="00D73353">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D73353" w:rsidRPr="00565A14" w:rsidRDefault="00D73353" w:rsidP="00D73353">
      <w:pPr>
        <w:spacing w:line="300" w:lineRule="exact"/>
        <w:jc w:val="both"/>
      </w:pPr>
      <w:r>
        <w:t xml:space="preserve">          4.</w:t>
      </w:r>
      <w:r w:rsidRPr="00D73353">
        <w:t>26</w:t>
      </w:r>
      <w:r w:rsidRPr="00565A14">
        <w:t xml:space="preserve">. В случае планирования привлечения иностранной рабочей силы Подрядчик (Исполнитель) обязан не позднее чем за 20 календарных дней до начала производства работ </w:t>
      </w:r>
      <w:r w:rsidRPr="00565A14">
        <w:lastRenderedPageBreak/>
        <w:t>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D73353" w:rsidRPr="00565A14" w:rsidRDefault="00D73353" w:rsidP="00D73353">
      <w:pPr>
        <w:numPr>
          <w:ilvl w:val="0"/>
          <w:numId w:val="5"/>
        </w:numPr>
        <w:spacing w:line="300" w:lineRule="exact"/>
        <w:jc w:val="both"/>
      </w:pPr>
      <w:r w:rsidRPr="00565A14">
        <w:t>Фамилия, имя, отчество иностранного гражданина;</w:t>
      </w:r>
    </w:p>
    <w:p w:rsidR="00D73353" w:rsidRPr="00565A14" w:rsidRDefault="00D73353" w:rsidP="00D73353">
      <w:pPr>
        <w:numPr>
          <w:ilvl w:val="0"/>
          <w:numId w:val="5"/>
        </w:numPr>
        <w:spacing w:line="300" w:lineRule="exact"/>
        <w:jc w:val="both"/>
      </w:pPr>
      <w:r w:rsidRPr="00565A14">
        <w:t>Данные паспорта или иного документа, удостоверяющего его личность и признаваемый РФ в этом качестве;</w:t>
      </w:r>
    </w:p>
    <w:p w:rsidR="00D73353" w:rsidRPr="00565A14" w:rsidRDefault="00D73353" w:rsidP="00D73353">
      <w:pPr>
        <w:numPr>
          <w:ilvl w:val="0"/>
          <w:numId w:val="5"/>
        </w:numPr>
        <w:spacing w:line="300" w:lineRule="exact"/>
        <w:jc w:val="both"/>
      </w:pPr>
      <w:r w:rsidRPr="00565A14">
        <w:t>Регистрация по месту жительства и/или учет по месту пребывания, фактический адрес места жительства на территории РФ;</w:t>
      </w:r>
    </w:p>
    <w:p w:rsidR="00D73353" w:rsidRPr="00A76C26" w:rsidRDefault="00D73353" w:rsidP="00D73353">
      <w:pPr>
        <w:numPr>
          <w:ilvl w:val="0"/>
          <w:numId w:val="5"/>
        </w:numPr>
        <w:spacing w:line="300" w:lineRule="exact"/>
        <w:jc w:val="both"/>
      </w:pPr>
      <w:r w:rsidRPr="00565A14">
        <w:t>Разрешение на работу иностранному гражданину, выданное подрядчику (исполнителю)</w:t>
      </w:r>
      <w:r>
        <w:t>.</w:t>
      </w:r>
    </w:p>
    <w:p w:rsidR="00D73353" w:rsidRPr="00A76C26" w:rsidRDefault="00D73353" w:rsidP="00D73353">
      <w:pPr>
        <w:numPr>
          <w:ilvl w:val="0"/>
          <w:numId w:val="5"/>
        </w:numPr>
        <w:spacing w:line="300" w:lineRule="exact"/>
        <w:jc w:val="both"/>
      </w:pPr>
      <w:r w:rsidRPr="00565A14">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Права и обязательства Заказчика</w:t>
      </w:r>
    </w:p>
    <w:p w:rsidR="00D73353" w:rsidRPr="008E25F1" w:rsidRDefault="00D73353" w:rsidP="00D73353">
      <w:pPr>
        <w:pStyle w:val="1"/>
        <w:tabs>
          <w:tab w:val="clear" w:pos="567"/>
        </w:tabs>
        <w:ind w:left="57" w:right="57" w:firstLine="567"/>
      </w:pPr>
      <w:r w:rsidRPr="008E25F1">
        <w:t>В целях исполнения настоящего Договора, Заказчик:</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Оперативно принимает решения по организационно-техническим вопросам, возникшим в процессе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передает Исполнителю перечень Услуг, на которые необходимо оформить наряд-допуск для обеспечения безопасных условий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обеспечивает согласование графиков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контролирует их исполнение.</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Оказывает содействие в создании персоналу Исполнителю условий для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в соответствии с требованиями правил и норм охраны труда, промышленной и пожарной безопасности.</w:t>
      </w:r>
    </w:p>
    <w:p w:rsidR="00D73353"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Гарантирует, что качество, комплектность, упаковка и маркировка поставляемых Заказчиком для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МТР будут соответствовать </w:t>
      </w:r>
      <w:proofErr w:type="spellStart"/>
      <w:r w:rsidRPr="008E25F1">
        <w:rPr>
          <w:rFonts w:ascii="Times New Roman" w:hAnsi="Times New Roman"/>
          <w:sz w:val="24"/>
          <w:szCs w:val="24"/>
        </w:rPr>
        <w:t>ГОСТам</w:t>
      </w:r>
      <w:proofErr w:type="spellEnd"/>
      <w:r w:rsidRPr="008E25F1">
        <w:rPr>
          <w:rFonts w:ascii="Times New Roman" w:hAnsi="Times New Roman"/>
          <w:sz w:val="24"/>
          <w:szCs w:val="24"/>
        </w:rPr>
        <w:t xml:space="preserve">, </w:t>
      </w:r>
      <w:proofErr w:type="spellStart"/>
      <w:r w:rsidRPr="008E25F1">
        <w:rPr>
          <w:rFonts w:ascii="Times New Roman" w:hAnsi="Times New Roman"/>
          <w:sz w:val="24"/>
          <w:szCs w:val="24"/>
        </w:rPr>
        <w:t>ОСТам</w:t>
      </w:r>
      <w:proofErr w:type="spellEnd"/>
      <w:r w:rsidRPr="008E25F1">
        <w:rPr>
          <w:rFonts w:ascii="Times New Roman" w:hAnsi="Times New Roman"/>
          <w:sz w:val="24"/>
          <w:szCs w:val="24"/>
        </w:rPr>
        <w:t>, ТУ заводов-изготовителей, паспортам качества, сертификатам соответствия и др.</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w:t>
      </w:r>
      <w:r>
        <w:rPr>
          <w:rFonts w:ascii="Times New Roman" w:hAnsi="Times New Roman"/>
          <w:sz w:val="24"/>
          <w:szCs w:val="24"/>
        </w:rPr>
        <w:t>оказании Услуг</w:t>
      </w:r>
      <w:r w:rsidRPr="00A8799E">
        <w:rPr>
          <w:rFonts w:ascii="Times New Roman" w:hAnsi="Times New Roman"/>
          <w:sz w:val="24"/>
          <w:szCs w:val="24"/>
        </w:rPr>
        <w:t xml:space="preserve">.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w:t>
      </w:r>
      <w:r>
        <w:rPr>
          <w:rFonts w:ascii="Times New Roman" w:hAnsi="Times New Roman"/>
          <w:sz w:val="24"/>
          <w:szCs w:val="24"/>
        </w:rPr>
        <w:t>Исполнитель</w:t>
      </w:r>
      <w:r w:rsidRPr="00A8799E">
        <w:rPr>
          <w:rFonts w:ascii="Times New Roman" w:hAnsi="Times New Roman"/>
          <w:sz w:val="24"/>
          <w:szCs w:val="24"/>
        </w:rPr>
        <w:t xml:space="preserve"> в отношении той части застрахованного имущества, по которой они несут риск случайной гибели, утраты или повреждения.</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Заказчик и Принципал имеют право:</w:t>
      </w:r>
    </w:p>
    <w:p w:rsidR="00D73353" w:rsidRPr="008E25F1" w:rsidRDefault="00D73353" w:rsidP="00D73353">
      <w:pPr>
        <w:pStyle w:val="ConsNormal"/>
        <w:widowControl/>
        <w:numPr>
          <w:ilvl w:val="2"/>
          <w:numId w:val="3"/>
        </w:numPr>
        <w:ind w:left="57" w:right="57"/>
        <w:jc w:val="both"/>
        <w:rPr>
          <w:rFonts w:ascii="Times New Roman" w:hAnsi="Times New Roman"/>
          <w:sz w:val="24"/>
          <w:szCs w:val="24"/>
        </w:rPr>
      </w:pPr>
      <w:r w:rsidRPr="008E25F1">
        <w:rPr>
          <w:rFonts w:ascii="Times New Roman" w:hAnsi="Times New Roman"/>
          <w:sz w:val="24"/>
          <w:szCs w:val="24"/>
        </w:rPr>
        <w:t>Проверять ход и качество Услуг, оказываемых Исполнителем.</w:t>
      </w:r>
    </w:p>
    <w:p w:rsidR="00D73353" w:rsidRPr="008E25F1" w:rsidRDefault="00D73353" w:rsidP="00D73353">
      <w:pPr>
        <w:pStyle w:val="ConsNormal"/>
        <w:widowControl/>
        <w:numPr>
          <w:ilvl w:val="2"/>
          <w:numId w:val="3"/>
        </w:numPr>
        <w:ind w:left="57" w:right="57"/>
        <w:jc w:val="both"/>
        <w:rPr>
          <w:rFonts w:ascii="Times New Roman" w:hAnsi="Times New Roman"/>
          <w:sz w:val="24"/>
          <w:szCs w:val="24"/>
        </w:rPr>
      </w:pPr>
      <w:r w:rsidRPr="008E25F1">
        <w:rPr>
          <w:rFonts w:ascii="Times New Roman" w:hAnsi="Times New Roman" w:cs="Times New Roman"/>
          <w:sz w:val="24"/>
          <w:szCs w:val="24"/>
        </w:rPr>
        <w:t xml:space="preserve">Переносить сроки </w:t>
      </w:r>
      <w:r w:rsidRPr="008E25F1">
        <w:rPr>
          <w:rFonts w:ascii="Times New Roman" w:hAnsi="Times New Roman" w:cs="Times New Roman"/>
          <w:bCs/>
          <w:sz w:val="24"/>
          <w:szCs w:val="24"/>
        </w:rPr>
        <w:t>оказания Услуг</w:t>
      </w:r>
      <w:r w:rsidRPr="008E25F1">
        <w:rPr>
          <w:rFonts w:ascii="Times New Roman" w:hAnsi="Times New Roman" w:cs="Times New Roman"/>
          <w:sz w:val="24"/>
          <w:szCs w:val="24"/>
        </w:rPr>
        <w:t xml:space="preserve"> в зависимости от срока вывода объекта для проведения </w:t>
      </w:r>
      <w:r>
        <w:rPr>
          <w:rFonts w:ascii="Times New Roman" w:hAnsi="Times New Roman" w:cs="Times New Roman"/>
          <w:sz w:val="24"/>
          <w:szCs w:val="24"/>
        </w:rPr>
        <w:t>ТО</w:t>
      </w:r>
      <w:r w:rsidRPr="008E25F1">
        <w:rPr>
          <w:rFonts w:ascii="Times New Roman" w:hAnsi="Times New Roman" w:cs="Times New Roman"/>
          <w:sz w:val="24"/>
          <w:szCs w:val="24"/>
        </w:rPr>
        <w:t xml:space="preserve"> в соответствии с графиком, утвержденным Принципалом. При этом Заказчик обязан своевременно уведомить Исполнителя о предполагаемом переносе срока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w:t>
      </w:r>
    </w:p>
    <w:p w:rsidR="00D73353" w:rsidRDefault="00D73353" w:rsidP="00D73353">
      <w:pPr>
        <w:pStyle w:val="ConsNormal"/>
        <w:widowControl/>
        <w:numPr>
          <w:ilvl w:val="2"/>
          <w:numId w:val="3"/>
        </w:numPr>
        <w:ind w:left="57" w:right="57"/>
        <w:jc w:val="both"/>
        <w:rPr>
          <w:rFonts w:ascii="Times New Roman" w:hAnsi="Times New Roman"/>
          <w:sz w:val="24"/>
          <w:szCs w:val="24"/>
        </w:rPr>
      </w:pPr>
      <w:r w:rsidRPr="008E25F1">
        <w:rPr>
          <w:rFonts w:ascii="Times New Roman" w:hAnsi="Times New Roman"/>
          <w:sz w:val="24"/>
          <w:szCs w:val="24"/>
        </w:rPr>
        <w:t xml:space="preserve">Приостанавливать ход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при условии нарушения работниками Исполнителя требований правил охраны труда, промышленной и пожарной безопасности, при ухудшении качества Услуг.</w:t>
      </w:r>
    </w:p>
    <w:p w:rsidR="00D73353" w:rsidRPr="00C61B64" w:rsidRDefault="00D73353" w:rsidP="00D73353">
      <w:pPr>
        <w:pStyle w:val="a8"/>
        <w:numPr>
          <w:ilvl w:val="1"/>
          <w:numId w:val="3"/>
        </w:numPr>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Pr>
          <w:rFonts w:ascii="Times New Roman" w:hAnsi="Times New Roman"/>
          <w:b/>
          <w:sz w:val="24"/>
          <w:szCs w:val="24"/>
          <w:u w:val="single"/>
        </w:rPr>
        <w:t>Оказание</w:t>
      </w:r>
      <w:r w:rsidRPr="008E25F1">
        <w:rPr>
          <w:rFonts w:ascii="Times New Roman" w:hAnsi="Times New Roman"/>
          <w:b/>
          <w:sz w:val="24"/>
          <w:szCs w:val="24"/>
          <w:u w:val="single"/>
        </w:rPr>
        <w:t xml:space="preserve"> Услуг</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На время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Стороны назначают представителей, осуществляющих контроль за </w:t>
      </w:r>
      <w:r w:rsidRPr="008E25F1">
        <w:rPr>
          <w:rFonts w:ascii="Times New Roman" w:hAnsi="Times New Roman" w:cs="Times New Roman"/>
          <w:bCs/>
          <w:sz w:val="24"/>
          <w:szCs w:val="24"/>
        </w:rPr>
        <w:t>оказанием Услуг</w:t>
      </w:r>
      <w:r w:rsidRPr="008E25F1">
        <w:rPr>
          <w:rFonts w:ascii="Times New Roman" w:hAnsi="Times New Roman"/>
          <w:sz w:val="24"/>
          <w:szCs w:val="24"/>
        </w:rPr>
        <w:t xml:space="preserve"> и правильностью оформления технической и финансовой документации, а так же наделенных правом подписывать первичные учетные документы (Акты сдачи-приемки услуг А</w:t>
      </w:r>
      <w:r>
        <w:rPr>
          <w:rFonts w:ascii="Times New Roman" w:hAnsi="Times New Roman"/>
          <w:sz w:val="24"/>
          <w:szCs w:val="24"/>
        </w:rPr>
        <w:t>ГП-6 и/или акты по форме КС-2, справки</w:t>
      </w:r>
      <w:r w:rsidRPr="008E25F1">
        <w:rPr>
          <w:rFonts w:ascii="Times New Roman" w:hAnsi="Times New Roman"/>
          <w:sz w:val="24"/>
          <w:szCs w:val="24"/>
        </w:rPr>
        <w:t xml:space="preserve"> по форме КС-3).</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Допуск персонала Исполнителя на объекты для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производится после оформления акта-допуска по установленной Принципалом форме.</w:t>
      </w:r>
    </w:p>
    <w:p w:rsidR="00D73353" w:rsidRPr="008E25F1" w:rsidRDefault="00D73353" w:rsidP="00D73353">
      <w:pPr>
        <w:pStyle w:val="ConsNormal"/>
        <w:widowControl/>
        <w:ind w:left="57" w:right="57" w:firstLine="567"/>
        <w:jc w:val="both"/>
        <w:rPr>
          <w:rFonts w:ascii="Times New Roman" w:hAnsi="Times New Roman"/>
          <w:sz w:val="24"/>
          <w:szCs w:val="24"/>
        </w:rPr>
      </w:pPr>
      <w:r w:rsidRPr="008E25F1">
        <w:rPr>
          <w:rFonts w:ascii="Times New Roman" w:hAnsi="Times New Roman"/>
          <w:sz w:val="24"/>
          <w:szCs w:val="24"/>
        </w:rPr>
        <w:t xml:space="preserve">Перед началом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на объекте Стороны совместно с Принципалом оформляют </w:t>
      </w:r>
      <w:r w:rsidRPr="008A6C6A">
        <w:rPr>
          <w:rFonts w:ascii="Times New Roman" w:hAnsi="Times New Roman"/>
          <w:sz w:val="24"/>
          <w:szCs w:val="24"/>
        </w:rPr>
        <w:t>Акт сдачи объекта в ремонт</w:t>
      </w:r>
      <w:r w:rsidRPr="008E25F1">
        <w:rPr>
          <w:rFonts w:ascii="Times New Roman" w:hAnsi="Times New Roman"/>
          <w:sz w:val="24"/>
          <w:szCs w:val="24"/>
        </w:rPr>
        <w:t>.</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Стороны в срок не позднее 10 рабочих дней до начала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на каждом Объекте письменно согласуют график оказания Услуг по Договору.</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Заказчик, получивший сообщение Исполнителя о готовности к сдаче результата оказанных по Договору Услуг, обязан организовать его приемку Принципалом в течение   3-х рабочих дней.</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lastRenderedPageBreak/>
        <w:t xml:space="preserve">В случае необходимости оказания непредвиденных (аварийно - восстановительных) </w:t>
      </w:r>
      <w:r>
        <w:rPr>
          <w:rFonts w:ascii="Times New Roman" w:hAnsi="Times New Roman"/>
          <w:sz w:val="24"/>
          <w:szCs w:val="24"/>
        </w:rPr>
        <w:t>усл</w:t>
      </w:r>
      <w:r w:rsidRPr="008E25F1">
        <w:rPr>
          <w:rFonts w:ascii="Times New Roman" w:hAnsi="Times New Roman"/>
          <w:sz w:val="24"/>
          <w:szCs w:val="24"/>
        </w:rPr>
        <w:t xml:space="preserve">уг Исполнитель, по вызову Заказчика, в согласованный Сторонами срок организует оказание Услуг своего персонала на объекте (при необходимости круглосуточно) с последующим оформлением документации на </w:t>
      </w:r>
      <w:r w:rsidRPr="008E25F1">
        <w:rPr>
          <w:rFonts w:ascii="Times New Roman" w:hAnsi="Times New Roman" w:cs="Times New Roman"/>
          <w:bCs/>
          <w:sz w:val="24"/>
          <w:szCs w:val="24"/>
        </w:rPr>
        <w:t>оказанные Услуги</w:t>
      </w:r>
      <w:r w:rsidRPr="008E25F1">
        <w:rPr>
          <w:rFonts w:ascii="Times New Roman" w:hAnsi="Times New Roman"/>
          <w:sz w:val="24"/>
          <w:szCs w:val="24"/>
        </w:rPr>
        <w:t>.</w:t>
      </w:r>
    </w:p>
    <w:p w:rsidR="00D73353" w:rsidRPr="00CC1A14" w:rsidRDefault="00D73353" w:rsidP="00D73353">
      <w:pPr>
        <w:pStyle w:val="ConsNormal"/>
        <w:widowControl/>
        <w:numPr>
          <w:ilvl w:val="1"/>
          <w:numId w:val="3"/>
        </w:numPr>
        <w:ind w:left="57" w:right="57"/>
        <w:jc w:val="both"/>
        <w:rPr>
          <w:rFonts w:ascii="Times New Roman" w:hAnsi="Times New Roman"/>
          <w:sz w:val="24"/>
          <w:szCs w:val="24"/>
        </w:rPr>
      </w:pPr>
      <w:r w:rsidRPr="00CC1A14">
        <w:rPr>
          <w:rFonts w:ascii="Times New Roman" w:hAnsi="Times New Roman"/>
          <w:sz w:val="24"/>
          <w:szCs w:val="24"/>
        </w:rPr>
        <w:t xml:space="preserve">Если на </w:t>
      </w:r>
      <w:r w:rsidRPr="00CC1A14">
        <w:rPr>
          <w:rFonts w:ascii="Times New Roman" w:hAnsi="Times New Roman" w:cs="Times New Roman"/>
          <w:bCs/>
          <w:sz w:val="24"/>
          <w:szCs w:val="24"/>
        </w:rPr>
        <w:t>оказание Услуг</w:t>
      </w:r>
      <w:r w:rsidRPr="00CC1A14">
        <w:rPr>
          <w:rFonts w:ascii="Times New Roman" w:hAnsi="Times New Roman"/>
          <w:sz w:val="24"/>
          <w:szCs w:val="24"/>
        </w:rPr>
        <w:t xml:space="preserve"> на объекте требуется оформление ПД, Заказчик передает утвержденную сметную документацию Исполнителю. В случае отсутствия у Заказчика сметной документации, Исполнитель на основании утвержденных дефектных ведомостей в срок не позднее 30-ти дней до начала </w:t>
      </w:r>
      <w:r w:rsidRPr="00CC1A14">
        <w:rPr>
          <w:rFonts w:ascii="Times New Roman" w:hAnsi="Times New Roman" w:cs="Times New Roman"/>
          <w:bCs/>
          <w:sz w:val="24"/>
          <w:szCs w:val="24"/>
        </w:rPr>
        <w:t>оказания Услуг</w:t>
      </w:r>
      <w:r w:rsidRPr="00CC1A14">
        <w:rPr>
          <w:rFonts w:ascii="Times New Roman" w:hAnsi="Times New Roman"/>
          <w:sz w:val="24"/>
          <w:szCs w:val="24"/>
        </w:rPr>
        <w:t xml:space="preserve">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w:t>
      </w:r>
      <w:r w:rsidRPr="00CC1A14">
        <w:rPr>
          <w:rFonts w:ascii="Times New Roman" w:hAnsi="Times New Roman" w:cs="Times New Roman"/>
          <w:bCs/>
          <w:sz w:val="24"/>
          <w:szCs w:val="24"/>
        </w:rPr>
        <w:t>оказания Услуг</w:t>
      </w:r>
      <w:r w:rsidRPr="00CC1A14">
        <w:rPr>
          <w:rFonts w:ascii="Times New Roman" w:hAnsi="Times New Roman"/>
          <w:sz w:val="24"/>
          <w:szCs w:val="24"/>
        </w:rPr>
        <w:t xml:space="preserve"> с момента ее оформления.</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Платежи и расчеты</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Подтверждение объёмов и стоимости оказанных Исполнителем по настоящему Договору Услуг производится Заказчиком в следующем порядке:</w:t>
      </w:r>
    </w:p>
    <w:p w:rsidR="00D73353" w:rsidRPr="008E25F1" w:rsidRDefault="00D73353" w:rsidP="00D73353">
      <w:pPr>
        <w:numPr>
          <w:ilvl w:val="2"/>
          <w:numId w:val="3"/>
        </w:numPr>
        <w:shd w:val="clear" w:color="auto" w:fill="FFFFFF"/>
        <w:autoSpaceDE w:val="0"/>
        <w:autoSpaceDN w:val="0"/>
        <w:adjustRightInd w:val="0"/>
        <w:ind w:right="57"/>
        <w:jc w:val="both"/>
        <w:rPr>
          <w:spacing w:val="2"/>
        </w:rPr>
      </w:pPr>
      <w:r w:rsidRPr="008E25F1">
        <w:t>Исполнитель не позднее 23 числа отчётного месяца предъявляет Заказчику четыре экземпляра акта о приемке выполненных работ по форме КС-2 (Приложение № 3/1) и/или акта сдачи-приемки услуг по форме АГП-6</w:t>
      </w:r>
      <w:r w:rsidRPr="008E25F1">
        <w:rPr>
          <w:spacing w:val="2"/>
        </w:rPr>
        <w:t xml:space="preserve"> (Приложение № 3/2) </w:t>
      </w:r>
      <w:r w:rsidRPr="008E25F1">
        <w:t xml:space="preserve">с включением стоимости МТР, используемых Исполнителем для обеспечения данных услуг в отчетном месяце, </w:t>
      </w:r>
      <w:r w:rsidRPr="008E25F1">
        <w:rPr>
          <w:spacing w:val="2"/>
        </w:rPr>
        <w:t>четыре экземпляра справки по форме КС-3 на подписание.</w:t>
      </w:r>
      <w:r>
        <w:rPr>
          <w:spacing w:val="2"/>
        </w:rPr>
        <w:t xml:space="preserve"> </w:t>
      </w:r>
      <w:r w:rsidRPr="0035072A">
        <w:rPr>
          <w:spacing w:val="2"/>
        </w:rPr>
        <w:t xml:space="preserve">Не позднее 5 (пяти) календарных дней с момента подписания Акта по форме КС-2 или Акта сдачи-приемки услуг по форме АГП-6 </w:t>
      </w:r>
      <w:r>
        <w:rPr>
          <w:spacing w:val="2"/>
        </w:rPr>
        <w:t>Исполнитель</w:t>
      </w:r>
      <w:r w:rsidRPr="0035072A">
        <w:rPr>
          <w:spacing w:val="2"/>
        </w:rPr>
        <w:t xml:space="preserve"> выставляет счет-фактуру, оформленный в соответствии с действующим законодательством РФ</w:t>
      </w:r>
      <w:r>
        <w:rPr>
          <w:spacing w:val="2"/>
        </w:rPr>
        <w:t>.</w:t>
      </w:r>
    </w:p>
    <w:p w:rsidR="00D73353" w:rsidRPr="008E25F1" w:rsidRDefault="00D73353" w:rsidP="00D73353">
      <w:pPr>
        <w:pStyle w:val="1"/>
        <w:numPr>
          <w:ilvl w:val="2"/>
          <w:numId w:val="3"/>
        </w:numPr>
        <w:tabs>
          <w:tab w:val="clear" w:pos="567"/>
        </w:tabs>
        <w:ind w:right="57"/>
      </w:pPr>
      <w:r w:rsidRPr="008E25F1">
        <w:t xml:space="preserve">Акты (АГП-6 и/или КС-2) и Справки (КС-3) предоставляются Исполнителем Заказчику только после подтверждения объемов </w:t>
      </w:r>
      <w:r w:rsidRPr="008E25F1">
        <w:rPr>
          <w:bCs/>
        </w:rPr>
        <w:t>оказанных Услуг</w:t>
      </w:r>
      <w:r w:rsidRPr="008E25F1">
        <w:t xml:space="preserve"> полномочным представителем Принципала на месте </w:t>
      </w:r>
      <w:r w:rsidRPr="008E25F1">
        <w:rPr>
          <w:bCs/>
        </w:rPr>
        <w:t>оказания Услуг</w:t>
      </w:r>
      <w:r w:rsidRPr="008E25F1">
        <w:t>.</w:t>
      </w:r>
    </w:p>
    <w:p w:rsidR="00D73353" w:rsidRPr="008E25F1" w:rsidRDefault="00D73353" w:rsidP="00D73353">
      <w:pPr>
        <w:pStyle w:val="1"/>
        <w:widowControl w:val="0"/>
        <w:numPr>
          <w:ilvl w:val="2"/>
          <w:numId w:val="3"/>
        </w:numPr>
        <w:tabs>
          <w:tab w:val="clear" w:pos="567"/>
        </w:tabs>
        <w:ind w:right="57"/>
      </w:pPr>
      <w:r w:rsidRPr="008E25F1">
        <w:t xml:space="preserve">В случае отказа ответственного представителя Принципала от визирования переданных Актов АГП-6 и/или КС-2 и предоставлении мотивированного отказа в письменной форме, Исполнитель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w:t>
      </w:r>
      <w:r w:rsidRPr="008E25F1">
        <w:rPr>
          <w:bCs/>
        </w:rPr>
        <w:t>оказанным Услугам</w:t>
      </w:r>
      <w:r w:rsidRPr="008E25F1">
        <w:t>. По итогам рассмотрения между Исполнителем и Заказчиком составляется двусторонний Протокол со сроками и условиями устранения замечаний.</w:t>
      </w:r>
    </w:p>
    <w:p w:rsidR="00D73353" w:rsidRPr="008E25F1" w:rsidRDefault="00D73353" w:rsidP="00D73353">
      <w:pPr>
        <w:pStyle w:val="1"/>
        <w:numPr>
          <w:ilvl w:val="2"/>
          <w:numId w:val="3"/>
        </w:numPr>
        <w:tabs>
          <w:tab w:val="clear" w:pos="567"/>
        </w:tabs>
        <w:ind w:right="57"/>
      </w:pPr>
      <w:r w:rsidRPr="008E25F1">
        <w:t>В случае отказа Заказчика от подписания Актов АГП-6 и/или КС-2 рассмотрение отказа производится исполнителем в порядке, определенном в п.7.1.3. настоящего Договора.</w:t>
      </w:r>
    </w:p>
    <w:p w:rsidR="00D73353" w:rsidRPr="008E25F1" w:rsidRDefault="00D73353" w:rsidP="00D73353">
      <w:pPr>
        <w:pStyle w:val="1"/>
        <w:widowControl w:val="0"/>
        <w:numPr>
          <w:ilvl w:val="2"/>
          <w:numId w:val="3"/>
        </w:numPr>
        <w:tabs>
          <w:tab w:val="clear" w:pos="567"/>
        </w:tabs>
        <w:ind w:right="57"/>
        <w:rPr>
          <w:spacing w:val="2"/>
        </w:rPr>
      </w:pPr>
      <w:r w:rsidRPr="008E25F1">
        <w:rPr>
          <w:spacing w:val="2"/>
        </w:rPr>
        <w:t xml:space="preserve"> </w:t>
      </w:r>
      <w:r w:rsidRPr="008E25F1">
        <w:t>В случае, если при оказании услуг, Исполнителем были использованы МТР поставки Заказчика, Исполнитель вместе с Актом о приемке выполненных работ (КС-2) (Приложение № 3/1) и/или актом сдачи-приемки услуг по форме АГП-6 (Приложение № 3/2) предоставляет Заказчику Расчет на компенсацию стоимости МТР Заказчика (Приложение № 8).</w:t>
      </w:r>
    </w:p>
    <w:p w:rsidR="00D73353" w:rsidRPr="008E25F1" w:rsidRDefault="00D73353" w:rsidP="00D73353">
      <w:pPr>
        <w:pStyle w:val="ConsNormal"/>
        <w:numPr>
          <w:ilvl w:val="1"/>
          <w:numId w:val="3"/>
        </w:numPr>
        <w:ind w:left="57" w:right="57"/>
        <w:jc w:val="both"/>
        <w:rPr>
          <w:rFonts w:ascii="Times New Roman" w:hAnsi="Times New Roman" w:cs="Times New Roman"/>
          <w:sz w:val="24"/>
          <w:szCs w:val="24"/>
        </w:rPr>
      </w:pPr>
      <w:r w:rsidRPr="008E25F1">
        <w:rPr>
          <w:rFonts w:ascii="Times New Roman" w:hAnsi="Times New Roman" w:cs="Times New Roman"/>
          <w:sz w:val="24"/>
          <w:szCs w:val="24"/>
        </w:rPr>
        <w:t>Заказчик в течение пяти рабочих дней с даты предъявления Акта (АГП-6 и/или КС-2) и Справки (КС-3), оформленных в соответствии с п.7.1 настоящего Договора, подписывает их и скрепляет печатью. По одному экземпляру подписанных Актов (АГП-6 и/или КС-2) и Справки (КС-3) передаются Исполнителю и Принципалу, два - остается у Заказчика.</w:t>
      </w:r>
    </w:p>
    <w:p w:rsidR="00D73353" w:rsidRPr="008E25F1" w:rsidRDefault="00D73353" w:rsidP="00D73353">
      <w:pPr>
        <w:pStyle w:val="ConsNormal"/>
        <w:numPr>
          <w:ilvl w:val="1"/>
          <w:numId w:val="3"/>
        </w:numPr>
        <w:ind w:left="57" w:right="57"/>
        <w:jc w:val="both"/>
        <w:rPr>
          <w:rFonts w:ascii="Times New Roman" w:hAnsi="Times New Roman" w:cs="Times New Roman"/>
          <w:sz w:val="24"/>
          <w:szCs w:val="24"/>
        </w:rPr>
      </w:pPr>
      <w:r w:rsidRPr="008E25F1">
        <w:rPr>
          <w:rFonts w:ascii="Times New Roman" w:hAnsi="Times New Roman" w:cs="Times New Roman"/>
          <w:sz w:val="24"/>
          <w:szCs w:val="24"/>
        </w:rPr>
        <w:t xml:space="preserve">Оплата </w:t>
      </w:r>
      <w:r w:rsidRPr="008E25F1">
        <w:rPr>
          <w:rFonts w:ascii="Times New Roman" w:hAnsi="Times New Roman" w:cs="Times New Roman"/>
          <w:bCs/>
          <w:sz w:val="24"/>
          <w:szCs w:val="24"/>
        </w:rPr>
        <w:t>оказанных Услуг</w:t>
      </w:r>
      <w:r w:rsidRPr="008E25F1">
        <w:rPr>
          <w:rFonts w:ascii="Times New Roman" w:hAnsi="Times New Roman" w:cs="Times New Roman"/>
          <w:sz w:val="24"/>
          <w:szCs w:val="24"/>
        </w:rPr>
        <w:t xml:space="preserve">, согласно подписанным Сторонами Акту </w:t>
      </w:r>
      <w:r w:rsidRPr="008E25F1">
        <w:rPr>
          <w:rFonts w:ascii="Times New Roman" w:hAnsi="Times New Roman"/>
          <w:sz w:val="24"/>
          <w:szCs w:val="24"/>
        </w:rPr>
        <w:t>(</w:t>
      </w:r>
      <w:r w:rsidRPr="008E25F1">
        <w:rPr>
          <w:rFonts w:ascii="Times New Roman" w:hAnsi="Times New Roman" w:cs="Times New Roman"/>
          <w:sz w:val="24"/>
          <w:szCs w:val="24"/>
        </w:rPr>
        <w:t>АГП-6 и/или КС-2</w:t>
      </w:r>
      <w:r w:rsidRPr="008E25F1">
        <w:rPr>
          <w:rFonts w:ascii="Times New Roman" w:hAnsi="Times New Roman"/>
          <w:sz w:val="24"/>
          <w:szCs w:val="24"/>
        </w:rPr>
        <w:t xml:space="preserve">) </w:t>
      </w:r>
      <w:r w:rsidRPr="008E25F1">
        <w:rPr>
          <w:rFonts w:ascii="Times New Roman" w:hAnsi="Times New Roman" w:cs="Times New Roman"/>
          <w:sz w:val="24"/>
          <w:szCs w:val="24"/>
        </w:rPr>
        <w:t xml:space="preserve">и Справки </w:t>
      </w:r>
      <w:r w:rsidRPr="008E25F1">
        <w:rPr>
          <w:rFonts w:ascii="Times New Roman" w:hAnsi="Times New Roman"/>
          <w:sz w:val="24"/>
          <w:szCs w:val="24"/>
        </w:rPr>
        <w:t>(КС-3)</w:t>
      </w:r>
      <w:r w:rsidRPr="008E25F1">
        <w:rPr>
          <w:rFonts w:ascii="Times New Roman" w:hAnsi="Times New Roman" w:cs="Times New Roman"/>
          <w:sz w:val="24"/>
          <w:szCs w:val="24"/>
        </w:rPr>
        <w:t>, осуществляется Заказчиком перечислением денежных средств на расчетный счет исполнителя в течение 30 дней после получения средств от Принципала.</w:t>
      </w:r>
    </w:p>
    <w:p w:rsidR="00D73353" w:rsidRPr="008E25F1" w:rsidRDefault="00D73353" w:rsidP="00D73353">
      <w:pPr>
        <w:pStyle w:val="a8"/>
        <w:numPr>
          <w:ilvl w:val="1"/>
          <w:numId w:val="3"/>
        </w:numPr>
        <w:ind w:left="57"/>
      </w:pPr>
      <w:r w:rsidRPr="008E25F1">
        <w:t>Отчётным периодом считается календарный месяц.</w:t>
      </w:r>
    </w:p>
    <w:p w:rsidR="00D73353" w:rsidRPr="008E25F1" w:rsidRDefault="00D73353" w:rsidP="00D73353">
      <w:pPr>
        <w:pStyle w:val="ConsNormal"/>
        <w:numPr>
          <w:ilvl w:val="1"/>
          <w:numId w:val="3"/>
        </w:numPr>
        <w:ind w:left="57" w:right="57"/>
        <w:jc w:val="both"/>
        <w:rPr>
          <w:rFonts w:ascii="Times New Roman" w:hAnsi="Times New Roman" w:cs="Times New Roman"/>
          <w:sz w:val="24"/>
          <w:szCs w:val="24"/>
        </w:rPr>
      </w:pPr>
      <w:r w:rsidRPr="008E25F1">
        <w:rPr>
          <w:rFonts w:ascii="Times New Roman" w:hAnsi="Times New Roman" w:cs="Times New Roman"/>
          <w:sz w:val="24"/>
          <w:szCs w:val="24"/>
        </w:rPr>
        <w:t>Заказчик вправе задержать Исполнителю платежи без наступления для Заказчика последствий, предусмотренных п. 9.1. настоящего Договора, в следующих случаях:</w:t>
      </w:r>
    </w:p>
    <w:p w:rsidR="00D73353" w:rsidRPr="008E25F1" w:rsidRDefault="00D73353" w:rsidP="00D73353">
      <w:pPr>
        <w:numPr>
          <w:ilvl w:val="12"/>
          <w:numId w:val="0"/>
        </w:numPr>
        <w:snapToGrid w:val="0"/>
        <w:ind w:left="57" w:right="57" w:firstLine="567"/>
        <w:jc w:val="both"/>
      </w:pPr>
      <w:r w:rsidRPr="008E25F1">
        <w:t xml:space="preserve">- при отставании </w:t>
      </w:r>
      <w:r w:rsidRPr="008E25F1">
        <w:rPr>
          <w:bCs/>
        </w:rPr>
        <w:t>оказанных Услуг</w:t>
      </w:r>
      <w:r w:rsidRPr="008E25F1">
        <w:t xml:space="preserve"> по срокам, оговоренным в Договоре (по вине Исполнителя или привлеченных им третьих лиц);</w:t>
      </w:r>
    </w:p>
    <w:p w:rsidR="00D73353" w:rsidRPr="008E25F1" w:rsidRDefault="00D73353" w:rsidP="00D73353">
      <w:pPr>
        <w:numPr>
          <w:ilvl w:val="12"/>
          <w:numId w:val="0"/>
        </w:numPr>
        <w:snapToGrid w:val="0"/>
        <w:ind w:left="57" w:right="57" w:firstLine="567"/>
        <w:jc w:val="both"/>
      </w:pPr>
      <w:r w:rsidRPr="008E25F1">
        <w:t>- при не</w:t>
      </w:r>
      <w:r w:rsidRPr="008E25F1">
        <w:rPr>
          <w:bCs/>
        </w:rPr>
        <w:t>оказании Услуг</w:t>
      </w:r>
      <w:r w:rsidRPr="008E25F1">
        <w:t xml:space="preserve"> по приведению в надлежащее состояние объекта </w:t>
      </w:r>
      <w:r w:rsidRPr="008E25F1">
        <w:rPr>
          <w:bCs/>
        </w:rPr>
        <w:t>оказания Услуг</w:t>
      </w:r>
      <w:r w:rsidRPr="008E25F1">
        <w:t xml:space="preserve">, а также примыкающей к ней территории, если эта территория загрязнена вследствие </w:t>
      </w:r>
      <w:r w:rsidRPr="008E25F1">
        <w:rPr>
          <w:bCs/>
        </w:rPr>
        <w:t>оказания Услуг</w:t>
      </w:r>
      <w:r w:rsidRPr="008E25F1">
        <w:t>;</w:t>
      </w:r>
    </w:p>
    <w:p w:rsidR="00D73353" w:rsidRPr="008E25F1" w:rsidRDefault="00D73353" w:rsidP="00D73353">
      <w:pPr>
        <w:numPr>
          <w:ilvl w:val="12"/>
          <w:numId w:val="0"/>
        </w:numPr>
        <w:snapToGrid w:val="0"/>
        <w:ind w:left="57" w:right="57" w:firstLine="567"/>
        <w:jc w:val="both"/>
      </w:pPr>
      <w:r w:rsidRPr="008E25F1">
        <w:t>- при обнаружении дефектов и недостатков в оказанных и представленных к оплате услугах до их устранения;</w:t>
      </w:r>
    </w:p>
    <w:p w:rsidR="00D73353" w:rsidRPr="008E25F1" w:rsidRDefault="00D73353" w:rsidP="00D73353">
      <w:pPr>
        <w:numPr>
          <w:ilvl w:val="12"/>
          <w:numId w:val="0"/>
        </w:numPr>
        <w:snapToGrid w:val="0"/>
        <w:ind w:left="57" w:right="57" w:firstLine="567"/>
        <w:jc w:val="both"/>
      </w:pPr>
      <w:r w:rsidRPr="008E25F1">
        <w:lastRenderedPageBreak/>
        <w:t>- при причинении Заказчику (Принципалу) материального ущерба по вине Исполнителя или привлеченных им третьих лиц до его возмещения (в размере суммы ущерба).</w:t>
      </w:r>
    </w:p>
    <w:p w:rsidR="00D73353" w:rsidRPr="008E25F1" w:rsidRDefault="00D73353" w:rsidP="00D73353">
      <w:pPr>
        <w:numPr>
          <w:ilvl w:val="12"/>
          <w:numId w:val="0"/>
        </w:numPr>
        <w:shd w:val="clear" w:color="auto" w:fill="FFFFFF"/>
        <w:snapToGrid w:val="0"/>
        <w:ind w:left="57" w:right="57" w:firstLine="567"/>
        <w:jc w:val="both"/>
      </w:pPr>
      <w:r w:rsidRPr="008E25F1">
        <w:t>- при несвоевременном предоставлении документов, предусмотренных п</w:t>
      </w:r>
      <w:r w:rsidRPr="008E25F1">
        <w:rPr>
          <w:shd w:val="clear" w:color="auto" w:fill="FFFFFF"/>
        </w:rPr>
        <w:t>. 4.</w:t>
      </w:r>
      <w:r>
        <w:rPr>
          <w:shd w:val="clear" w:color="auto" w:fill="FFFFFF"/>
        </w:rPr>
        <w:t>11.</w:t>
      </w:r>
      <w:r w:rsidRPr="008E25F1">
        <w:t xml:space="preserve"> настоящего Договора.</w:t>
      </w:r>
    </w:p>
    <w:p w:rsidR="00D73353" w:rsidRPr="008E25F1" w:rsidRDefault="00D73353" w:rsidP="00D73353">
      <w:pPr>
        <w:pStyle w:val="ConsNormal"/>
        <w:numPr>
          <w:ilvl w:val="0"/>
          <w:numId w:val="3"/>
        </w:numPr>
        <w:spacing w:before="120" w:after="120"/>
        <w:ind w:right="57" w:firstLine="0"/>
        <w:jc w:val="center"/>
        <w:rPr>
          <w:rFonts w:ascii="Times New Roman" w:hAnsi="Times New Roman"/>
          <w:sz w:val="24"/>
          <w:szCs w:val="24"/>
        </w:rPr>
      </w:pPr>
      <w:r w:rsidRPr="008E25F1">
        <w:rPr>
          <w:rFonts w:ascii="Times New Roman" w:hAnsi="Times New Roman"/>
          <w:b/>
          <w:sz w:val="24"/>
          <w:szCs w:val="24"/>
          <w:u w:val="single"/>
        </w:rPr>
        <w:t>Охрана услуг</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cs="Times New Roman"/>
          <w:bCs/>
          <w:sz w:val="24"/>
          <w:szCs w:val="24"/>
        </w:rPr>
        <w:t>Исполнитель несет ответственность за утрату, уничтожение и повреждение результатов оказания Услуг до момента подписания Акта приемки объекта из ремонта, а также любого имущества Заказчика (Принципала), оказавшегося во владении и пользовании Исполнителя в связи с исполнением настоящего Договора</w:t>
      </w:r>
      <w:r w:rsidRPr="008E25F1">
        <w:rPr>
          <w:rFonts w:ascii="Times New Roman" w:hAnsi="Times New Roman"/>
          <w:bCs/>
          <w:sz w:val="24"/>
          <w:szCs w:val="24"/>
        </w:rPr>
        <w:t>.</w:t>
      </w:r>
    </w:p>
    <w:p w:rsidR="00D73353" w:rsidRPr="00605B06" w:rsidRDefault="00D73353" w:rsidP="00D73353">
      <w:pPr>
        <w:pStyle w:val="ConsNormal"/>
        <w:numPr>
          <w:ilvl w:val="1"/>
          <w:numId w:val="3"/>
        </w:numPr>
        <w:ind w:left="57" w:right="57"/>
        <w:jc w:val="both"/>
        <w:rPr>
          <w:rFonts w:ascii="Times New Roman" w:hAnsi="Times New Roman"/>
          <w:sz w:val="24"/>
          <w:szCs w:val="24"/>
        </w:rPr>
      </w:pPr>
      <w:r w:rsidRPr="00605B06">
        <w:rPr>
          <w:rFonts w:ascii="Times New Roman" w:hAnsi="Times New Roman"/>
          <w:sz w:val="24"/>
          <w:szCs w:val="24"/>
        </w:rPr>
        <w:t>Исполнитель осуществляет надлежащую охрану собственного оборудования и имущества своими силами и за свой счет.</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Ответственность сторон</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За нарушение сроков оказания и сдачи результатов Услуг, как по промежуточным срокам, так и в целом за весь объем Услуг, оказываемых Исполнителем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0,1 % от стоимости </w:t>
      </w:r>
      <w:proofErr w:type="spellStart"/>
      <w:r w:rsidRPr="008E25F1">
        <w:rPr>
          <w:rFonts w:ascii="Times New Roman" w:hAnsi="Times New Roman"/>
          <w:sz w:val="24"/>
          <w:szCs w:val="24"/>
        </w:rPr>
        <w:t>не</w:t>
      </w:r>
      <w:r w:rsidRPr="008E25F1">
        <w:rPr>
          <w:rFonts w:ascii="Times New Roman" w:hAnsi="Times New Roman" w:cs="Times New Roman"/>
          <w:bCs/>
          <w:sz w:val="24"/>
          <w:szCs w:val="24"/>
        </w:rPr>
        <w:t>оказанных</w:t>
      </w:r>
      <w:proofErr w:type="spellEnd"/>
      <w:r w:rsidRPr="008E25F1">
        <w:rPr>
          <w:rFonts w:ascii="Times New Roman" w:hAnsi="Times New Roman" w:cs="Times New Roman"/>
          <w:bCs/>
          <w:sz w:val="24"/>
          <w:szCs w:val="24"/>
        </w:rPr>
        <w:t xml:space="preserve"> Услуг</w:t>
      </w:r>
      <w:r w:rsidRPr="008E25F1">
        <w:rPr>
          <w:rFonts w:ascii="Times New Roman" w:hAnsi="Times New Roman"/>
          <w:sz w:val="24"/>
          <w:szCs w:val="24"/>
        </w:rPr>
        <w:t xml:space="preserve"> за каждый день просрочки. Заказчик вправе взыскать с Исполнителя убытки в полной сумме сверх неустойки согласно п. 1. ст. 394 ГК РФ.</w:t>
      </w:r>
    </w:p>
    <w:p w:rsidR="00D73353" w:rsidRPr="008E25F1" w:rsidRDefault="00D73353" w:rsidP="00D73353">
      <w:pPr>
        <w:pStyle w:val="ConsNormal"/>
        <w:widowControl/>
        <w:numPr>
          <w:ilvl w:val="1"/>
          <w:numId w:val="3"/>
        </w:numPr>
        <w:ind w:left="57" w:right="57"/>
        <w:jc w:val="both"/>
        <w:rPr>
          <w:rFonts w:ascii="Times New Roman" w:hAnsi="Times New Roman" w:cs="Times New Roman"/>
          <w:sz w:val="24"/>
          <w:szCs w:val="24"/>
        </w:rPr>
      </w:pPr>
      <w:r w:rsidRPr="008E25F1">
        <w:rPr>
          <w:rFonts w:ascii="Times New Roman" w:hAnsi="Times New Roman" w:cs="Times New Roman"/>
          <w:sz w:val="24"/>
          <w:szCs w:val="24"/>
        </w:rPr>
        <w:t>Исполнитель самостоятельно несет ответственность за допущенные им при оказании Услуг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Исполнителя, Исполнитель по требованию Заказчика (Принципала) обязуется возместить расходы, связанные с уплатой штрафов (пеней).</w:t>
      </w:r>
    </w:p>
    <w:p w:rsidR="00D73353" w:rsidRPr="008E25F1" w:rsidRDefault="00D73353" w:rsidP="00D73353">
      <w:pPr>
        <w:numPr>
          <w:ilvl w:val="1"/>
          <w:numId w:val="3"/>
        </w:numPr>
        <w:shd w:val="clear" w:color="auto" w:fill="FFFFFF"/>
        <w:autoSpaceDE w:val="0"/>
        <w:autoSpaceDN w:val="0"/>
        <w:adjustRightInd w:val="0"/>
        <w:ind w:left="57" w:right="57"/>
        <w:jc w:val="both"/>
      </w:pPr>
      <w:r w:rsidRPr="008E25F1">
        <w:rPr>
          <w:bCs/>
        </w:rPr>
        <w:t>В случае невыполнения условий, предусмотренных п</w:t>
      </w:r>
      <w:r w:rsidRPr="008E25F1">
        <w:rPr>
          <w:bCs/>
          <w:shd w:val="clear" w:color="auto" w:fill="FFFFFF"/>
        </w:rPr>
        <w:t>. 4.5.</w:t>
      </w:r>
      <w:r w:rsidRPr="008E25F1">
        <w:rPr>
          <w:bCs/>
        </w:rPr>
        <w:t xml:space="preserve"> настоящего договора, Заказчик вправе предъявить Исполнителю неустойку из расчета 0,1 % от стоимости некачественно оказанных услуг (по устранению дефектов и недостатков) за каждый день нарушения срока выполнения обязательства. В случае если Заказчик своими силами устранил дефекты в оказанных услугах Исполнителем, Исполнитель уплачивает Заказчику штраф в размере 50 % от стоимости Услуг по устранению дефектов и недостатков</w:t>
      </w:r>
      <w:r w:rsidRPr="008E25F1">
        <w:t>.</w:t>
      </w:r>
    </w:p>
    <w:p w:rsidR="00D73353" w:rsidRPr="008E25F1" w:rsidRDefault="00D73353" w:rsidP="00D73353">
      <w:pPr>
        <w:numPr>
          <w:ilvl w:val="1"/>
          <w:numId w:val="3"/>
        </w:numPr>
        <w:shd w:val="clear" w:color="auto" w:fill="FFFFFF"/>
        <w:autoSpaceDE w:val="0"/>
        <w:autoSpaceDN w:val="0"/>
        <w:adjustRightInd w:val="0"/>
        <w:ind w:left="57" w:right="57"/>
        <w:jc w:val="both"/>
      </w:pPr>
      <w:r>
        <w:rPr>
          <w:bCs/>
        </w:rPr>
        <w:t>В случае несвоевременного предоставления Исполнителем документов, предусмотренных условиями настоящего договора, Заказчик вправе предъявить Исполнителю требование об уплате неустойки в размере 0,1 % от стоимости Услуг по Договору (либо от стоимости полученных МТР) за каждый день просрочки в предоставлении документов</w:t>
      </w:r>
      <w:r w:rsidRPr="008E25F1">
        <w:rPr>
          <w:bCs/>
        </w:rPr>
        <w:t>.</w:t>
      </w:r>
    </w:p>
    <w:p w:rsidR="00D73353" w:rsidRPr="008E25F1" w:rsidRDefault="00D73353" w:rsidP="00D73353">
      <w:pPr>
        <w:numPr>
          <w:ilvl w:val="1"/>
          <w:numId w:val="3"/>
        </w:numPr>
        <w:shd w:val="clear" w:color="auto" w:fill="FFFFFF"/>
        <w:autoSpaceDE w:val="0"/>
        <w:autoSpaceDN w:val="0"/>
        <w:adjustRightInd w:val="0"/>
        <w:ind w:left="57" w:right="57"/>
        <w:jc w:val="both"/>
      </w:pPr>
      <w:r w:rsidRPr="008E25F1">
        <w:rPr>
          <w:bCs/>
        </w:rPr>
        <w:t>В том случае, если в нарушение условий, изложенных в п. 4.1</w:t>
      </w:r>
      <w:r>
        <w:rPr>
          <w:bCs/>
        </w:rPr>
        <w:t>2</w:t>
      </w:r>
      <w:r w:rsidRPr="008E25F1">
        <w:rPr>
          <w:bCs/>
        </w:rPr>
        <w:t xml:space="preserve"> Договора, Исполнителем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D73353" w:rsidRPr="008E25F1" w:rsidRDefault="00D73353" w:rsidP="00D73353">
      <w:pPr>
        <w:numPr>
          <w:ilvl w:val="1"/>
          <w:numId w:val="3"/>
        </w:numPr>
        <w:shd w:val="clear" w:color="auto" w:fill="FFFFFF"/>
        <w:autoSpaceDE w:val="0"/>
        <w:autoSpaceDN w:val="0"/>
        <w:adjustRightInd w:val="0"/>
        <w:ind w:left="57" w:right="57"/>
        <w:jc w:val="both"/>
      </w:pPr>
      <w:r w:rsidRPr="008E25F1">
        <w:rPr>
          <w:bCs/>
        </w:rPr>
        <w:t>Исполнитель несет ответственность за случайное или намеренное создание аварийной обстановки персоналом Исполнителя (персоналом привлеченных им третьих лиц) на всей территории Объектов оказания Услуг.</w:t>
      </w:r>
    </w:p>
    <w:p w:rsidR="00D73353" w:rsidRPr="0024370A" w:rsidRDefault="00D73353" w:rsidP="00D73353">
      <w:pPr>
        <w:numPr>
          <w:ilvl w:val="1"/>
          <w:numId w:val="3"/>
        </w:numPr>
        <w:shd w:val="clear" w:color="auto" w:fill="FFFFFF"/>
        <w:autoSpaceDE w:val="0"/>
        <w:autoSpaceDN w:val="0"/>
        <w:adjustRightInd w:val="0"/>
        <w:ind w:left="57" w:right="57"/>
        <w:jc w:val="both"/>
      </w:pPr>
      <w:r w:rsidRPr="008E25F1">
        <w:rPr>
          <w:bCs/>
        </w:rPr>
        <w:t>Исполнитель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оказанием Услуг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D73353" w:rsidRPr="00EB1A74" w:rsidRDefault="00D73353" w:rsidP="00D73353">
      <w:pPr>
        <w:numPr>
          <w:ilvl w:val="1"/>
          <w:numId w:val="3"/>
        </w:numPr>
        <w:shd w:val="clear" w:color="auto" w:fill="FFFFFF"/>
        <w:autoSpaceDE w:val="0"/>
        <w:autoSpaceDN w:val="0"/>
        <w:adjustRightInd w:val="0"/>
        <w:ind w:left="57" w:right="57"/>
        <w:jc w:val="both"/>
      </w:pPr>
      <w:r w:rsidRPr="007B07C9">
        <w:t>В случае</w:t>
      </w:r>
      <w:proofErr w:type="gramStart"/>
      <w:r w:rsidRPr="007B07C9">
        <w:t>,</w:t>
      </w:r>
      <w:proofErr w:type="gramEnd"/>
      <w:r w:rsidRPr="007B07C9">
        <w:t xml:space="preserve"> если в нарушение условий, изложенных в п. 4.3. настоящего Договора, для оказания части Услуг, определенных Договором, Исполнителем были привлечены сторонние организации, не указанные в заявке на участие в конкурентной закупке, Заказчик вправе </w:t>
      </w:r>
      <w:r w:rsidRPr="007B07C9">
        <w:lastRenderedPageBreak/>
        <w:t>предъявить Исполнителю требование об уплате неустойки в размере 100% от стоимости Услуг, оказанных такими организациями</w:t>
      </w:r>
      <w:r w:rsidRPr="0024370A">
        <w:t>.</w:t>
      </w:r>
    </w:p>
    <w:p w:rsidR="00D73353" w:rsidRDefault="00D73353" w:rsidP="00D73353">
      <w:pPr>
        <w:pStyle w:val="a8"/>
        <w:numPr>
          <w:ilvl w:val="1"/>
          <w:numId w:val="3"/>
        </w:numPr>
        <w:spacing w:line="300" w:lineRule="exact"/>
        <w:ind w:left="0"/>
      </w:pPr>
      <w:r w:rsidRPr="00565A14">
        <w:t>Подрядчик несет ответственность за допущенные нарушения в области миграционного учета и трудовой деятельности привлекаемых им иностранных граждан в соответствии с законодательством Российской Федерации</w:t>
      </w:r>
      <w:r>
        <w:t>.</w:t>
      </w:r>
    </w:p>
    <w:p w:rsidR="00D73353" w:rsidRPr="00565A14" w:rsidRDefault="00D73353" w:rsidP="00D73353">
      <w:pPr>
        <w:spacing w:line="300" w:lineRule="exact"/>
        <w:jc w:val="both"/>
      </w:pPr>
      <w:r w:rsidRPr="00565A14">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t>.</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Расторжение Договора</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аннулирования результатов запроса предложений;</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 xml:space="preserve">задержки по вине Исполнителя начала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на Объектах или любого этапа оказания услуг на срок свыше 10 календарных дней, по причинам не зависящим от Заказчика;</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 xml:space="preserve">принятия решения Принципалом о прекращении финансирования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на Объекте;</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 xml:space="preserve">отсутствия, аннулирования лицензий, сертификатов, свидетельств и иных разрешительных документов Исполнителя, необходимых для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xml:space="preserve"> по настоящему Договору;</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 xml:space="preserve">издания государственными органами актов, лишающих Исполнителя права на </w:t>
      </w:r>
      <w:r w:rsidRPr="008E25F1">
        <w:rPr>
          <w:rFonts w:ascii="Times New Roman" w:hAnsi="Times New Roman" w:cs="Times New Roman"/>
          <w:bCs/>
          <w:sz w:val="24"/>
          <w:szCs w:val="24"/>
        </w:rPr>
        <w:t>оказание Услуг</w:t>
      </w:r>
      <w:r w:rsidRPr="008E25F1">
        <w:rPr>
          <w:rFonts w:ascii="Times New Roman" w:hAnsi="Times New Roman"/>
          <w:sz w:val="24"/>
          <w:szCs w:val="24"/>
        </w:rPr>
        <w:t xml:space="preserve"> по настоящему Договору.</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невыполнения Исполнителем условий п. 4.3 Договора.</w:t>
      </w:r>
    </w:p>
    <w:p w:rsidR="00D73353" w:rsidRPr="008E25F1" w:rsidRDefault="00D73353" w:rsidP="00D73353">
      <w:pPr>
        <w:pStyle w:val="ConsNonformat"/>
        <w:widowControl/>
        <w:numPr>
          <w:ilvl w:val="0"/>
          <w:numId w:val="2"/>
        </w:numPr>
        <w:tabs>
          <w:tab w:val="clear" w:pos="720"/>
        </w:tabs>
        <w:ind w:left="57" w:right="57" w:firstLine="567"/>
        <w:jc w:val="both"/>
        <w:rPr>
          <w:rFonts w:ascii="Times New Roman" w:hAnsi="Times New Roman"/>
          <w:sz w:val="24"/>
          <w:szCs w:val="24"/>
        </w:rPr>
      </w:pPr>
      <w:r w:rsidRPr="008E25F1">
        <w:rPr>
          <w:rFonts w:ascii="Times New Roman" w:hAnsi="Times New Roman"/>
          <w:sz w:val="24"/>
          <w:szCs w:val="24"/>
        </w:rPr>
        <w:t>нарушения Исполнителем условий п. 4.1</w:t>
      </w:r>
      <w:r>
        <w:rPr>
          <w:rFonts w:ascii="Times New Roman" w:hAnsi="Times New Roman"/>
          <w:sz w:val="24"/>
          <w:szCs w:val="24"/>
        </w:rPr>
        <w:t>2.</w:t>
      </w:r>
      <w:r w:rsidRPr="008E25F1">
        <w:rPr>
          <w:rFonts w:ascii="Times New Roman" w:hAnsi="Times New Roman"/>
          <w:sz w:val="24"/>
          <w:szCs w:val="24"/>
        </w:rPr>
        <w:t xml:space="preserve"> Договора.</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Исполнитель не имеет права на возмещение убытков, возникших в связи с прекращением Договора по основаниям, указанным в пункте 10.1.</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Во всех случаях отказа от исполнения договора по обстоятельствам, перечисленным в п.10.1, Заказчик письменно уведомляет Исполнителя за 15 календарных дней до прекращения исполнения договора.</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В случае отказа от исполнения обязательств по настоящему Договору, предусмотренного п.10.1, Заказчик производит оплату оказанных фактически Услуг на день отказа. Упущенная выгода Исполнителю не возмещается.</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Если Исполнитель неоднократно (два и более раз) отступил от требований проектно</w:t>
      </w:r>
      <w:r>
        <w:rPr>
          <w:rFonts w:ascii="Times New Roman" w:hAnsi="Times New Roman"/>
          <w:sz w:val="24"/>
          <w:szCs w:val="24"/>
        </w:rPr>
        <w:t>й</w:t>
      </w:r>
      <w:r w:rsidRPr="008E25F1">
        <w:rPr>
          <w:rFonts w:ascii="Times New Roman" w:hAnsi="Times New Roman"/>
          <w:sz w:val="24"/>
          <w:szCs w:val="24"/>
        </w:rPr>
        <w:t xml:space="preserve"> и рабочей документации, Заказчик вправе в одностороннем порядке отказаться от исполнения Договора и потребовать возмещения убытков. Упущенная выгода Исполнител</w:t>
      </w:r>
      <w:r>
        <w:rPr>
          <w:rFonts w:ascii="Times New Roman" w:hAnsi="Times New Roman"/>
          <w:sz w:val="24"/>
          <w:szCs w:val="24"/>
        </w:rPr>
        <w:t>ю</w:t>
      </w:r>
      <w:r w:rsidRPr="008E25F1">
        <w:rPr>
          <w:rFonts w:ascii="Times New Roman" w:hAnsi="Times New Roman"/>
          <w:sz w:val="24"/>
          <w:szCs w:val="24"/>
        </w:rPr>
        <w:t xml:space="preserve"> не возмещается.</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w:t>
      </w:r>
      <w:proofErr w:type="spellStart"/>
      <w:r w:rsidRPr="008E25F1">
        <w:rPr>
          <w:rFonts w:ascii="Times New Roman" w:hAnsi="Times New Roman"/>
          <w:sz w:val="24"/>
          <w:szCs w:val="24"/>
        </w:rPr>
        <w:t>Исвполнителя</w:t>
      </w:r>
      <w:proofErr w:type="spellEnd"/>
      <w:r w:rsidRPr="008E25F1">
        <w:rPr>
          <w:rFonts w:ascii="Times New Roman" w:hAnsi="Times New Roman"/>
          <w:sz w:val="24"/>
          <w:szCs w:val="24"/>
        </w:rPr>
        <w:t xml:space="preserve">. При этом Заказчик обязан произвести оплату фактически </w:t>
      </w:r>
      <w:r w:rsidRPr="008E25F1">
        <w:rPr>
          <w:rFonts w:ascii="Times New Roman" w:hAnsi="Times New Roman" w:cs="Times New Roman"/>
          <w:bCs/>
          <w:sz w:val="24"/>
          <w:szCs w:val="24"/>
        </w:rPr>
        <w:t>оказанных Услуг</w:t>
      </w:r>
      <w:r w:rsidRPr="008E25F1">
        <w:rPr>
          <w:rFonts w:ascii="Times New Roman" w:hAnsi="Times New Roman"/>
          <w:sz w:val="24"/>
          <w:szCs w:val="24"/>
        </w:rPr>
        <w:t xml:space="preserve"> до момента передачи Исполнителю уведомления о расторжении Договора. Подтверждением надлежащего уведомления будет являться почтовое уведомление о доставке по адресу Исполнителя, указанному в настоящем Договоре. Упущенная выгода Исполнителю не возмещается.</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В случае расторжения Договора Заказчик организует передачу, а Исполнитель обязан в пятидневный срок со дня получения уведомления о расторжении Договора передать Принципалу Объект </w:t>
      </w:r>
      <w:r w:rsidRPr="008E25F1">
        <w:rPr>
          <w:rFonts w:ascii="Times New Roman" w:hAnsi="Times New Roman" w:cs="Times New Roman"/>
          <w:bCs/>
          <w:sz w:val="24"/>
          <w:szCs w:val="24"/>
        </w:rPr>
        <w:t>оказания Услуг</w:t>
      </w:r>
      <w:r w:rsidRPr="008E25F1">
        <w:rPr>
          <w:rFonts w:ascii="Times New Roman" w:hAnsi="Times New Roman"/>
          <w:sz w:val="24"/>
          <w:szCs w:val="24"/>
        </w:rPr>
        <w:t>, вернуть полученные у Заказчика проектн</w:t>
      </w:r>
      <w:r>
        <w:rPr>
          <w:rFonts w:ascii="Times New Roman" w:hAnsi="Times New Roman"/>
          <w:sz w:val="24"/>
          <w:szCs w:val="24"/>
        </w:rPr>
        <w:t>ую, исполнительскую документацию</w:t>
      </w:r>
      <w:r w:rsidRPr="008E25F1">
        <w:rPr>
          <w:rFonts w:ascii="Times New Roman" w:hAnsi="Times New Roman"/>
          <w:sz w:val="24"/>
          <w:szCs w:val="24"/>
        </w:rPr>
        <w:t>.</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При получении от Заказчика уведомления о расторжении Договора, Исполнитель обязан довести объект до безопасного, с точки зрения Закона о промышленной безопасности, состояния и прекратить дальнейшее </w:t>
      </w:r>
      <w:r w:rsidRPr="008E25F1">
        <w:rPr>
          <w:rFonts w:ascii="Times New Roman" w:hAnsi="Times New Roman" w:cs="Times New Roman"/>
          <w:bCs/>
          <w:sz w:val="24"/>
          <w:szCs w:val="24"/>
        </w:rPr>
        <w:t>оказание Услуг</w:t>
      </w:r>
      <w:r w:rsidRPr="008E25F1">
        <w:rPr>
          <w:rFonts w:ascii="Times New Roman" w:hAnsi="Times New Roman"/>
          <w:sz w:val="24"/>
          <w:szCs w:val="24"/>
        </w:rPr>
        <w:t>.</w:t>
      </w:r>
    </w:p>
    <w:p w:rsidR="00D73353" w:rsidRPr="0073082E" w:rsidRDefault="00D73353" w:rsidP="00D73353">
      <w:pPr>
        <w:pStyle w:val="ConsNormal"/>
        <w:widowControl/>
        <w:numPr>
          <w:ilvl w:val="1"/>
          <w:numId w:val="3"/>
        </w:numPr>
        <w:ind w:left="57" w:right="57"/>
        <w:jc w:val="both"/>
        <w:rPr>
          <w:rFonts w:ascii="Times New Roman" w:hAnsi="Times New Roman"/>
          <w:sz w:val="24"/>
          <w:szCs w:val="24"/>
        </w:rPr>
      </w:pPr>
      <w:r w:rsidRPr="008E25F1">
        <w:rPr>
          <w:rFonts w:ascii="Times New Roman" w:hAnsi="Times New Roman"/>
          <w:sz w:val="24"/>
          <w:szCs w:val="24"/>
        </w:rPr>
        <w:t>Договор считается расторгнутым со дня, указанного в уведомлении о расторжении Договора.</w:t>
      </w:r>
    </w:p>
    <w:p w:rsidR="00D73353" w:rsidRPr="008E25F1" w:rsidRDefault="00D73353" w:rsidP="00D73353">
      <w:pPr>
        <w:pStyle w:val="ConsNormal"/>
        <w:widowControl/>
        <w:numPr>
          <w:ilvl w:val="1"/>
          <w:numId w:val="3"/>
        </w:numPr>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73082E">
        <w:rPr>
          <w:rFonts w:ascii="Times New Roman" w:hAnsi="Times New Roman"/>
          <w:sz w:val="24"/>
          <w:szCs w:val="24"/>
        </w:rPr>
        <w:t>3</w:t>
      </w:r>
      <w:r>
        <w:rPr>
          <w:rFonts w:ascii="Times New Roman" w:hAnsi="Times New Roman"/>
          <w:sz w:val="24"/>
          <w:szCs w:val="24"/>
        </w:rPr>
        <w:t xml:space="preserve"> настоящего </w:t>
      </w:r>
      <w:r>
        <w:rPr>
          <w:rFonts w:ascii="Times New Roman" w:hAnsi="Times New Roman"/>
          <w:sz w:val="24"/>
          <w:szCs w:val="24"/>
        </w:rPr>
        <w:lastRenderedPageBreak/>
        <w:t>Договора. В этом случае настоящий Договор считается расторгнутым с даты получения Подрядчиком письменного уведомления Заказчика об отказе от исполнения договора или с иной даты, указанной в таком уведомлении</w:t>
      </w:r>
      <w:r w:rsidRPr="0073082E">
        <w:rPr>
          <w:rFonts w:ascii="Times New Roman" w:hAnsi="Times New Roman"/>
          <w:sz w:val="24"/>
          <w:szCs w:val="24"/>
        </w:rPr>
        <w:t>/</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Порядок разрешения споров</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Все споры, разногласия или требования, возникающие из данного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Форс-мажорные обстоятельства</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 подписания Договора.</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обстоятельств в срок не позднее 3 (трех) рабочих дней после начала этих действий.</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Конфиденциальность</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Особые условия</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При выполнении настоящего Договора Стороны руководствуются законодательством РФ.</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D73353" w:rsidRPr="008E25F1" w:rsidRDefault="00D73353" w:rsidP="00D73353">
      <w:pPr>
        <w:widowControl w:val="0"/>
        <w:numPr>
          <w:ilvl w:val="1"/>
          <w:numId w:val="3"/>
        </w:numPr>
        <w:ind w:left="57" w:right="57"/>
        <w:jc w:val="both"/>
        <w:rPr>
          <w:rFonts w:cs="Arial"/>
        </w:rPr>
      </w:pPr>
      <w:r w:rsidRPr="008E25F1">
        <w:rPr>
          <w:rFonts w:cs="Arial"/>
        </w:rPr>
        <w:t xml:space="preserve">Настоящий Договор вступает в силу с момента его подписания Сторонами и действует до </w:t>
      </w:r>
      <w:r>
        <w:rPr>
          <w:rFonts w:cs="Arial"/>
        </w:rPr>
        <w:t>____________________</w:t>
      </w:r>
      <w:r w:rsidRPr="008E25F1">
        <w:rPr>
          <w:rFonts w:cs="Arial"/>
        </w:rPr>
        <w:t>. В части финансовых расчетов между Сторонами Договор действует до полного исполнения Сторонами своих обязательств.</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D73353" w:rsidRPr="008E25F1" w:rsidRDefault="00D73353" w:rsidP="00D73353">
      <w:pPr>
        <w:pStyle w:val="ConsNormal"/>
        <w:numPr>
          <w:ilvl w:val="1"/>
          <w:numId w:val="3"/>
        </w:numPr>
        <w:ind w:left="57" w:right="57"/>
        <w:jc w:val="both"/>
        <w:rPr>
          <w:rFonts w:ascii="Times New Roman" w:hAnsi="Times New Roman"/>
          <w:sz w:val="24"/>
          <w:szCs w:val="24"/>
        </w:rPr>
      </w:pPr>
      <w:r w:rsidRPr="008E25F1">
        <w:rPr>
          <w:rFonts w:ascii="Times New Roman" w:hAnsi="Times New Roman"/>
          <w:sz w:val="24"/>
          <w:szCs w:val="24"/>
        </w:rPr>
        <w:t xml:space="preserve">В случае изменения банковских и иных реквизитов Исполнитель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 </w:t>
      </w: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lastRenderedPageBreak/>
        <w:t>Приложения:</w:t>
      </w:r>
    </w:p>
    <w:p w:rsidR="00D73353" w:rsidRPr="00A65B0F" w:rsidRDefault="00D73353" w:rsidP="00D73353">
      <w:pPr>
        <w:pStyle w:val="ConsNormal"/>
        <w:numPr>
          <w:ilvl w:val="1"/>
          <w:numId w:val="3"/>
        </w:numPr>
        <w:suppressAutoHyphens/>
        <w:spacing w:line="260" w:lineRule="exact"/>
        <w:ind w:left="142" w:right="57"/>
        <w:jc w:val="both"/>
        <w:rPr>
          <w:rFonts w:ascii="Times New Roman" w:hAnsi="Times New Roman" w:cs="Times New Roman"/>
          <w:sz w:val="24"/>
          <w:szCs w:val="24"/>
        </w:rPr>
      </w:pPr>
      <w:r w:rsidRPr="00A65B0F">
        <w:rPr>
          <w:rFonts w:ascii="Times New Roman" w:hAnsi="Times New Roman" w:cs="Times New Roman"/>
          <w:sz w:val="24"/>
          <w:szCs w:val="24"/>
        </w:rPr>
        <w:t>Приложение № 1: «Перечень Объектов технического обслуживания ООО «Газпром добыча Астрахань», виды, стоимость и сроки оказания Услуг на 20___ г.».</w:t>
      </w:r>
    </w:p>
    <w:p w:rsidR="00D73353" w:rsidRPr="008E25F1" w:rsidRDefault="00D73353" w:rsidP="00D73353">
      <w:pPr>
        <w:pStyle w:val="ConsNormal"/>
        <w:numPr>
          <w:ilvl w:val="1"/>
          <w:numId w:val="3"/>
        </w:numPr>
        <w:suppressAutoHyphens/>
        <w:spacing w:line="260" w:lineRule="exact"/>
        <w:ind w:left="142" w:right="57"/>
        <w:jc w:val="both"/>
        <w:rPr>
          <w:rFonts w:ascii="Times New Roman" w:hAnsi="Times New Roman" w:cs="Times New Roman"/>
          <w:sz w:val="24"/>
          <w:szCs w:val="24"/>
        </w:rPr>
      </w:pPr>
      <w:r w:rsidRPr="008E25F1">
        <w:rPr>
          <w:rFonts w:ascii="Times New Roman" w:hAnsi="Times New Roman" w:cs="Times New Roman"/>
          <w:sz w:val="24"/>
          <w:szCs w:val="24"/>
        </w:rPr>
        <w:t>Приложение № 2: «Требования к организациям, оказывающим услуги по техническому обслуживанию на территории Астраханского газоконденсатного месторождения».</w:t>
      </w:r>
    </w:p>
    <w:p w:rsidR="00D73353" w:rsidRPr="008E25F1" w:rsidRDefault="00D73353" w:rsidP="00D73353">
      <w:pPr>
        <w:pStyle w:val="ConsNormal"/>
        <w:numPr>
          <w:ilvl w:val="1"/>
          <w:numId w:val="3"/>
        </w:numPr>
        <w:suppressAutoHyphens/>
        <w:spacing w:line="260" w:lineRule="exact"/>
        <w:ind w:left="709" w:right="57" w:firstLine="0"/>
        <w:jc w:val="both"/>
        <w:rPr>
          <w:rFonts w:ascii="Times New Roman" w:hAnsi="Times New Roman" w:cs="Times New Roman"/>
          <w:sz w:val="24"/>
          <w:szCs w:val="24"/>
        </w:rPr>
      </w:pPr>
      <w:r w:rsidRPr="008E25F1">
        <w:rPr>
          <w:rFonts w:ascii="Times New Roman" w:hAnsi="Times New Roman" w:cs="Times New Roman"/>
          <w:sz w:val="24"/>
          <w:szCs w:val="24"/>
        </w:rPr>
        <w:t>Приложение № 3/1: «Акт о приемке выполненных работ (КС-2) (Образец)».</w:t>
      </w:r>
    </w:p>
    <w:p w:rsidR="00D73353" w:rsidRPr="008E25F1" w:rsidRDefault="00D73353" w:rsidP="00D73353">
      <w:pPr>
        <w:pStyle w:val="ConsNormal"/>
        <w:numPr>
          <w:ilvl w:val="1"/>
          <w:numId w:val="3"/>
        </w:numPr>
        <w:suppressAutoHyphens/>
        <w:spacing w:line="260" w:lineRule="exact"/>
        <w:ind w:left="709" w:right="57" w:firstLine="0"/>
        <w:jc w:val="both"/>
        <w:rPr>
          <w:rFonts w:ascii="Times New Roman" w:hAnsi="Times New Roman" w:cs="Times New Roman"/>
          <w:sz w:val="24"/>
          <w:szCs w:val="24"/>
        </w:rPr>
      </w:pPr>
      <w:r w:rsidRPr="008E25F1">
        <w:rPr>
          <w:rFonts w:ascii="Times New Roman" w:hAnsi="Times New Roman" w:cs="Times New Roman"/>
          <w:sz w:val="24"/>
          <w:szCs w:val="24"/>
        </w:rPr>
        <w:t>Приложение № 3/2: «Акт сдачи-приемки услуг  № АГП-6 (образец)».</w:t>
      </w:r>
    </w:p>
    <w:p w:rsidR="00D73353" w:rsidRPr="008E25F1" w:rsidRDefault="00D73353" w:rsidP="00D73353">
      <w:pPr>
        <w:pStyle w:val="ConsNormal"/>
        <w:numPr>
          <w:ilvl w:val="1"/>
          <w:numId w:val="3"/>
        </w:numPr>
        <w:suppressAutoHyphens/>
        <w:spacing w:line="260" w:lineRule="exact"/>
        <w:ind w:left="709" w:right="57" w:firstLine="0"/>
        <w:jc w:val="both"/>
        <w:rPr>
          <w:rFonts w:ascii="Times New Roman" w:hAnsi="Times New Roman" w:cs="Times New Roman"/>
          <w:sz w:val="24"/>
          <w:szCs w:val="24"/>
        </w:rPr>
      </w:pPr>
      <w:r w:rsidRPr="008E25F1">
        <w:rPr>
          <w:rFonts w:ascii="Times New Roman" w:hAnsi="Times New Roman" w:cs="Times New Roman"/>
          <w:sz w:val="24"/>
          <w:szCs w:val="24"/>
        </w:rPr>
        <w:t xml:space="preserve">Приложение № 4: «План услуг на </w:t>
      </w:r>
      <w:r>
        <w:rPr>
          <w:rFonts w:ascii="Times New Roman" w:hAnsi="Times New Roman" w:cs="Times New Roman"/>
          <w:sz w:val="24"/>
          <w:szCs w:val="24"/>
        </w:rPr>
        <w:t xml:space="preserve">_______ </w:t>
      </w:r>
      <w:r w:rsidRPr="008E25F1">
        <w:rPr>
          <w:rFonts w:ascii="Times New Roman" w:hAnsi="Times New Roman" w:cs="Times New Roman"/>
          <w:sz w:val="24"/>
          <w:szCs w:val="24"/>
        </w:rPr>
        <w:t>месяц (образец)».</w:t>
      </w:r>
    </w:p>
    <w:p w:rsidR="00D73353" w:rsidRPr="008E25F1" w:rsidRDefault="00D73353" w:rsidP="00D73353">
      <w:pPr>
        <w:pStyle w:val="ConsNormal"/>
        <w:numPr>
          <w:ilvl w:val="1"/>
          <w:numId w:val="3"/>
        </w:numPr>
        <w:suppressAutoHyphens/>
        <w:spacing w:line="260" w:lineRule="exact"/>
        <w:ind w:left="709" w:right="57" w:firstLine="0"/>
        <w:jc w:val="both"/>
        <w:rPr>
          <w:rFonts w:ascii="Times New Roman" w:hAnsi="Times New Roman" w:cs="Times New Roman"/>
          <w:sz w:val="24"/>
          <w:szCs w:val="24"/>
        </w:rPr>
      </w:pPr>
      <w:r w:rsidRPr="008E25F1">
        <w:rPr>
          <w:rFonts w:ascii="Times New Roman" w:hAnsi="Times New Roman" w:cs="Times New Roman"/>
          <w:sz w:val="24"/>
          <w:szCs w:val="24"/>
        </w:rPr>
        <w:t xml:space="preserve">Приложение № 5: </w:t>
      </w:r>
      <w:r w:rsidRPr="00913495">
        <w:rPr>
          <w:rFonts w:ascii="Times New Roman" w:hAnsi="Times New Roman" w:cs="Times New Roman"/>
          <w:sz w:val="24"/>
          <w:szCs w:val="24"/>
        </w:rPr>
        <w:t>Локальная смета (Образец №1-4)</w:t>
      </w:r>
      <w:r w:rsidRPr="008E25F1">
        <w:t>.</w:t>
      </w:r>
    </w:p>
    <w:p w:rsidR="00D73353" w:rsidRPr="008E25F1" w:rsidRDefault="00D73353" w:rsidP="00D73353">
      <w:pPr>
        <w:pStyle w:val="ConsNormal"/>
        <w:numPr>
          <w:ilvl w:val="1"/>
          <w:numId w:val="3"/>
        </w:numPr>
        <w:suppressAutoHyphens/>
        <w:spacing w:line="260" w:lineRule="exact"/>
        <w:ind w:left="709" w:right="57" w:firstLine="0"/>
        <w:jc w:val="both"/>
        <w:rPr>
          <w:rFonts w:ascii="Times New Roman" w:hAnsi="Times New Roman" w:cs="Times New Roman"/>
          <w:sz w:val="24"/>
          <w:szCs w:val="24"/>
        </w:rPr>
      </w:pPr>
      <w:r w:rsidRPr="008E25F1">
        <w:rPr>
          <w:rFonts w:ascii="Times New Roman" w:hAnsi="Times New Roman" w:cs="Times New Roman"/>
          <w:sz w:val="24"/>
          <w:szCs w:val="24"/>
        </w:rPr>
        <w:t xml:space="preserve">Приложение № 6: </w:t>
      </w:r>
      <w:r w:rsidRPr="00913495">
        <w:rPr>
          <w:rFonts w:ascii="Times New Roman" w:hAnsi="Times New Roman" w:cs="Times New Roman"/>
          <w:sz w:val="24"/>
          <w:szCs w:val="24"/>
        </w:rPr>
        <w:t>Объектная смета (Образец)</w:t>
      </w:r>
      <w:r w:rsidRPr="008E25F1">
        <w:rPr>
          <w:rFonts w:ascii="Times New Roman" w:hAnsi="Times New Roman" w:cs="Times New Roman"/>
          <w:sz w:val="24"/>
          <w:szCs w:val="24"/>
        </w:rPr>
        <w:t>.</w:t>
      </w:r>
    </w:p>
    <w:p w:rsidR="00D73353" w:rsidRPr="0073082E" w:rsidRDefault="00D73353" w:rsidP="00D73353">
      <w:pPr>
        <w:pStyle w:val="ConsNormal"/>
        <w:numPr>
          <w:ilvl w:val="1"/>
          <w:numId w:val="3"/>
        </w:numPr>
        <w:ind w:left="709" w:right="57" w:firstLine="0"/>
        <w:jc w:val="both"/>
        <w:rPr>
          <w:rFonts w:ascii="Times New Roman" w:hAnsi="Times New Roman" w:cs="Times New Roman"/>
          <w:sz w:val="24"/>
          <w:szCs w:val="24"/>
        </w:rPr>
      </w:pPr>
      <w:r w:rsidRPr="000722EE">
        <w:rPr>
          <w:rFonts w:ascii="Times New Roman" w:hAnsi="Times New Roman" w:cs="Times New Roman"/>
          <w:sz w:val="24"/>
          <w:szCs w:val="24"/>
        </w:rPr>
        <w:t>Приложение № 7: Расчет на компенсацию стоимости МТР Заказчика (Образец).</w:t>
      </w:r>
    </w:p>
    <w:p w:rsidR="00D73353" w:rsidRDefault="00D73353" w:rsidP="00D73353">
      <w:pPr>
        <w:numPr>
          <w:ilvl w:val="1"/>
          <w:numId w:val="3"/>
        </w:numPr>
        <w:snapToGrid w:val="0"/>
        <w:spacing w:line="310" w:lineRule="exact"/>
        <w:ind w:left="120" w:right="57" w:firstLine="600"/>
        <w:jc w:val="both"/>
      </w:pPr>
      <w:r>
        <w:t>Приложение № 8 «</w:t>
      </w:r>
      <w:r w:rsidRPr="00D66738">
        <w:t>Информация о цепочке собственников контрагента, включая бенефициаров (в том числе, конечных)</w:t>
      </w:r>
      <w:r>
        <w:t>» (Образец).</w:t>
      </w:r>
    </w:p>
    <w:p w:rsidR="00D73353" w:rsidRPr="00C85025" w:rsidRDefault="00D73353" w:rsidP="00D73353">
      <w:pPr>
        <w:snapToGrid w:val="0"/>
        <w:spacing w:line="300" w:lineRule="exact"/>
        <w:ind w:left="57" w:right="57" w:firstLine="567"/>
        <w:jc w:val="both"/>
      </w:pPr>
      <w:r>
        <w:t>15.10. Приложение № 9: Справка по ожидаемому выполнению за ________ 20</w:t>
      </w:r>
      <w:r w:rsidR="000B7DC9">
        <w:t>__</w:t>
      </w:r>
      <w:r>
        <w:t xml:space="preserve"> года (Образец)</w:t>
      </w:r>
    </w:p>
    <w:p w:rsidR="00D73353" w:rsidRPr="00A8799E" w:rsidRDefault="00D73353" w:rsidP="00D73353">
      <w:pPr>
        <w:snapToGrid w:val="0"/>
        <w:spacing w:line="310" w:lineRule="exact"/>
        <w:ind w:left="993" w:right="57"/>
        <w:jc w:val="both"/>
      </w:pPr>
    </w:p>
    <w:p w:rsidR="00D73353" w:rsidRPr="008E25F1" w:rsidRDefault="00D73353" w:rsidP="00D73353">
      <w:pPr>
        <w:pStyle w:val="ConsNormal"/>
        <w:numPr>
          <w:ilvl w:val="0"/>
          <w:numId w:val="3"/>
        </w:numPr>
        <w:spacing w:before="120" w:after="120"/>
        <w:ind w:right="57" w:firstLine="0"/>
        <w:jc w:val="center"/>
        <w:rPr>
          <w:rFonts w:ascii="Times New Roman" w:hAnsi="Times New Roman"/>
          <w:b/>
          <w:sz w:val="24"/>
          <w:szCs w:val="24"/>
          <w:u w:val="single"/>
        </w:rPr>
      </w:pPr>
      <w:r w:rsidRPr="008E25F1">
        <w:rPr>
          <w:rFonts w:ascii="Times New Roman" w:hAnsi="Times New Roman"/>
          <w:b/>
          <w:sz w:val="24"/>
          <w:szCs w:val="24"/>
          <w:u w:val="single"/>
        </w:rPr>
        <w:t>Платежные реквизиты, юридические адреса и подписи сторон</w:t>
      </w:r>
    </w:p>
    <w:tbl>
      <w:tblPr>
        <w:tblW w:w="5000" w:type="pct"/>
        <w:jc w:val="center"/>
        <w:tblCellMar>
          <w:left w:w="0" w:type="dxa"/>
          <w:right w:w="0" w:type="dxa"/>
        </w:tblCellMar>
        <w:tblLook w:val="01E0"/>
      </w:tblPr>
      <w:tblGrid>
        <w:gridCol w:w="4991"/>
        <w:gridCol w:w="5202"/>
      </w:tblGrid>
      <w:tr w:rsidR="00D73353" w:rsidRPr="008E25F1" w:rsidTr="00353464">
        <w:trPr>
          <w:jc w:val="center"/>
        </w:trPr>
        <w:tc>
          <w:tcPr>
            <w:tcW w:w="2500" w:type="pct"/>
          </w:tcPr>
          <w:p w:rsidR="00D73353" w:rsidRPr="008E25F1" w:rsidRDefault="00D73353" w:rsidP="00353464">
            <w:pPr>
              <w:widowControl w:val="0"/>
              <w:ind w:left="57" w:right="57"/>
              <w:jc w:val="center"/>
              <w:rPr>
                <w:b/>
                <w:bCs/>
              </w:rPr>
            </w:pPr>
            <w:r w:rsidRPr="008E25F1">
              <w:rPr>
                <w:b/>
                <w:bCs/>
              </w:rPr>
              <w:t>Заказчик:</w:t>
            </w:r>
          </w:p>
          <w:p w:rsidR="00D73353" w:rsidRPr="008E25F1" w:rsidRDefault="00D73353" w:rsidP="00353464">
            <w:pPr>
              <w:spacing w:before="120" w:after="120"/>
              <w:ind w:left="57" w:right="57"/>
              <w:jc w:val="center"/>
              <w:rPr>
                <w:b/>
                <w:bCs/>
              </w:rPr>
            </w:pPr>
            <w:r w:rsidRPr="008E25F1">
              <w:rPr>
                <w:b/>
              </w:rPr>
              <w:t xml:space="preserve">ООО </w:t>
            </w:r>
            <w:r w:rsidRPr="008E25F1">
              <w:rPr>
                <w:b/>
                <w:bCs/>
              </w:rPr>
              <w:t xml:space="preserve">«Газпром </w:t>
            </w:r>
            <w:proofErr w:type="spellStart"/>
            <w:r w:rsidRPr="008E25F1">
              <w:rPr>
                <w:b/>
                <w:bCs/>
              </w:rPr>
              <w:t>центрремонт</w:t>
            </w:r>
            <w:proofErr w:type="spellEnd"/>
            <w:r w:rsidRPr="008E25F1">
              <w:rPr>
                <w:b/>
                <w:bCs/>
              </w:rPr>
              <w:t>»</w:t>
            </w:r>
          </w:p>
          <w:p w:rsidR="00D73353" w:rsidRPr="008E25F1" w:rsidRDefault="00D73353" w:rsidP="00353464">
            <w:pPr>
              <w:ind w:left="57" w:right="57"/>
              <w:jc w:val="both"/>
            </w:pPr>
            <w:r w:rsidRPr="008E25F1">
              <w:rPr>
                <w:b/>
                <w:sz w:val="22"/>
                <w:szCs w:val="22"/>
              </w:rPr>
              <w:t xml:space="preserve">Адрес: </w:t>
            </w:r>
            <w:r w:rsidRPr="008E25F1">
              <w:rPr>
                <w:sz w:val="22"/>
                <w:szCs w:val="22"/>
              </w:rPr>
              <w:t xml:space="preserve">Российская Федерация, 141100, Московская область, </w:t>
            </w:r>
          </w:p>
          <w:p w:rsidR="00D73353" w:rsidRPr="008E25F1" w:rsidRDefault="00D73353" w:rsidP="00353464">
            <w:pPr>
              <w:ind w:left="57" w:right="57"/>
              <w:jc w:val="both"/>
              <w:rPr>
                <w:b/>
              </w:rPr>
            </w:pPr>
            <w:r w:rsidRPr="008E25F1">
              <w:rPr>
                <w:sz w:val="22"/>
                <w:szCs w:val="22"/>
              </w:rPr>
              <w:t xml:space="preserve">г. Щелково, ул. </w:t>
            </w:r>
            <w:proofErr w:type="gramStart"/>
            <w:r w:rsidRPr="008E25F1">
              <w:rPr>
                <w:sz w:val="22"/>
                <w:szCs w:val="22"/>
              </w:rPr>
              <w:t>Московская</w:t>
            </w:r>
            <w:proofErr w:type="gramEnd"/>
            <w:r w:rsidRPr="008E25F1">
              <w:rPr>
                <w:sz w:val="22"/>
                <w:szCs w:val="22"/>
              </w:rPr>
              <w:t>, д. 1</w:t>
            </w:r>
          </w:p>
          <w:p w:rsidR="00D73353" w:rsidRPr="008E25F1" w:rsidRDefault="00D73353" w:rsidP="00353464">
            <w:pPr>
              <w:ind w:left="57" w:right="57"/>
              <w:jc w:val="both"/>
              <w:rPr>
                <w:b/>
              </w:rPr>
            </w:pPr>
            <w:r w:rsidRPr="008E25F1">
              <w:rPr>
                <w:b/>
                <w:sz w:val="22"/>
                <w:szCs w:val="22"/>
              </w:rPr>
              <w:t>ОГРН:</w:t>
            </w:r>
            <w:r w:rsidRPr="008E25F1">
              <w:rPr>
                <w:sz w:val="22"/>
                <w:szCs w:val="22"/>
              </w:rPr>
              <w:t>1085050006766</w:t>
            </w:r>
            <w:r w:rsidRPr="008E25F1">
              <w:rPr>
                <w:b/>
                <w:sz w:val="22"/>
                <w:szCs w:val="22"/>
              </w:rPr>
              <w:t xml:space="preserve"> </w:t>
            </w:r>
          </w:p>
          <w:p w:rsidR="00D73353" w:rsidRPr="008E25F1" w:rsidRDefault="00D73353" w:rsidP="00353464">
            <w:pPr>
              <w:ind w:left="57" w:right="57"/>
              <w:jc w:val="both"/>
              <w:rPr>
                <w:b/>
              </w:rPr>
            </w:pPr>
            <w:r w:rsidRPr="008E25F1">
              <w:rPr>
                <w:b/>
                <w:sz w:val="22"/>
                <w:szCs w:val="22"/>
              </w:rPr>
              <w:t xml:space="preserve">ИНН  </w:t>
            </w:r>
            <w:r w:rsidRPr="008E25F1">
              <w:rPr>
                <w:sz w:val="22"/>
                <w:szCs w:val="22"/>
              </w:rPr>
              <w:t>5050073540;</w:t>
            </w:r>
            <w:r w:rsidRPr="008E25F1">
              <w:rPr>
                <w:b/>
                <w:sz w:val="22"/>
                <w:szCs w:val="22"/>
              </w:rPr>
              <w:t xml:space="preserve"> </w:t>
            </w:r>
          </w:p>
          <w:p w:rsidR="00D73353" w:rsidRPr="008E25F1" w:rsidRDefault="00D73353" w:rsidP="00353464">
            <w:pPr>
              <w:ind w:left="57" w:right="57"/>
              <w:jc w:val="both"/>
              <w:rPr>
                <w:b/>
              </w:rPr>
            </w:pPr>
            <w:r w:rsidRPr="008E25F1">
              <w:rPr>
                <w:b/>
                <w:sz w:val="22"/>
                <w:szCs w:val="22"/>
              </w:rPr>
              <w:t xml:space="preserve">КПП   </w:t>
            </w:r>
            <w:r w:rsidRPr="008E25F1">
              <w:rPr>
                <w:sz w:val="22"/>
                <w:szCs w:val="22"/>
              </w:rPr>
              <w:t>997250001;</w:t>
            </w:r>
          </w:p>
          <w:p w:rsidR="00D73353" w:rsidRPr="008E25F1" w:rsidRDefault="00D73353" w:rsidP="00353464">
            <w:pPr>
              <w:ind w:left="57" w:right="57"/>
              <w:jc w:val="both"/>
              <w:rPr>
                <w:b/>
              </w:rPr>
            </w:pPr>
            <w:proofErr w:type="gramStart"/>
            <w:r w:rsidRPr="008E25F1">
              <w:rPr>
                <w:b/>
                <w:sz w:val="22"/>
                <w:szCs w:val="22"/>
              </w:rPr>
              <w:t>Р</w:t>
            </w:r>
            <w:proofErr w:type="gramEnd"/>
            <w:r w:rsidRPr="008E25F1">
              <w:rPr>
                <w:b/>
                <w:sz w:val="22"/>
                <w:szCs w:val="22"/>
              </w:rPr>
              <w:t xml:space="preserve">/С: </w:t>
            </w:r>
            <w:r w:rsidRPr="008E25F1">
              <w:rPr>
                <w:sz w:val="22"/>
                <w:szCs w:val="22"/>
              </w:rPr>
              <w:t>40702810592000000179</w:t>
            </w:r>
          </w:p>
          <w:p w:rsidR="00D73353" w:rsidRPr="008E25F1" w:rsidRDefault="00D73353" w:rsidP="00353464">
            <w:pPr>
              <w:ind w:left="57" w:right="57"/>
              <w:jc w:val="both"/>
              <w:rPr>
                <w:b/>
              </w:rPr>
            </w:pPr>
            <w:r w:rsidRPr="008E25F1">
              <w:rPr>
                <w:b/>
                <w:sz w:val="22"/>
                <w:szCs w:val="22"/>
              </w:rPr>
              <w:t xml:space="preserve">Банк: </w:t>
            </w:r>
            <w:r w:rsidRPr="008E25F1">
              <w:rPr>
                <w:sz w:val="22"/>
                <w:szCs w:val="22"/>
              </w:rPr>
              <w:t>ГПБ (ОАО)  г. Москва</w:t>
            </w:r>
          </w:p>
          <w:p w:rsidR="00D73353" w:rsidRPr="008E25F1" w:rsidRDefault="00D73353" w:rsidP="00353464">
            <w:pPr>
              <w:ind w:left="57" w:right="57"/>
              <w:jc w:val="both"/>
              <w:rPr>
                <w:b/>
              </w:rPr>
            </w:pPr>
            <w:r w:rsidRPr="008E25F1">
              <w:rPr>
                <w:b/>
                <w:sz w:val="22"/>
                <w:szCs w:val="22"/>
              </w:rPr>
              <w:t xml:space="preserve">БИК: </w:t>
            </w:r>
            <w:r w:rsidRPr="008E25F1">
              <w:rPr>
                <w:sz w:val="22"/>
                <w:szCs w:val="22"/>
              </w:rPr>
              <w:t>044525823;</w:t>
            </w:r>
          </w:p>
          <w:p w:rsidR="00D73353" w:rsidRPr="008E25F1" w:rsidRDefault="00D73353" w:rsidP="00353464">
            <w:pPr>
              <w:ind w:left="57" w:right="57"/>
              <w:jc w:val="both"/>
              <w:rPr>
                <w:b/>
              </w:rPr>
            </w:pPr>
            <w:r w:rsidRPr="008E25F1">
              <w:rPr>
                <w:b/>
                <w:sz w:val="22"/>
                <w:szCs w:val="22"/>
              </w:rPr>
              <w:t xml:space="preserve">К/С </w:t>
            </w:r>
            <w:r w:rsidRPr="008E25F1">
              <w:rPr>
                <w:sz w:val="22"/>
                <w:szCs w:val="22"/>
              </w:rPr>
              <w:t>30101810200000000823;</w:t>
            </w:r>
          </w:p>
          <w:p w:rsidR="00D73353" w:rsidRPr="008E25F1" w:rsidRDefault="00D73353" w:rsidP="00353464">
            <w:pPr>
              <w:pStyle w:val="a3"/>
              <w:tabs>
                <w:tab w:val="clear" w:pos="4677"/>
                <w:tab w:val="clear" w:pos="9355"/>
              </w:tabs>
              <w:ind w:left="57" w:right="57"/>
              <w:jc w:val="both"/>
            </w:pPr>
            <w:r w:rsidRPr="008E25F1">
              <w:rPr>
                <w:b/>
                <w:sz w:val="22"/>
                <w:szCs w:val="22"/>
              </w:rPr>
              <w:t xml:space="preserve">ОКПО: </w:t>
            </w:r>
            <w:r w:rsidRPr="008E25F1">
              <w:rPr>
                <w:sz w:val="22"/>
                <w:szCs w:val="22"/>
              </w:rPr>
              <w:t>86732184</w:t>
            </w:r>
          </w:p>
          <w:p w:rsidR="00D73353" w:rsidRPr="008E25F1" w:rsidRDefault="00D73353" w:rsidP="00353464">
            <w:pPr>
              <w:widowControl w:val="0"/>
              <w:snapToGrid w:val="0"/>
              <w:ind w:left="57" w:right="57"/>
              <w:jc w:val="both"/>
              <w:rPr>
                <w:b/>
                <w:u w:val="single"/>
              </w:rPr>
            </w:pPr>
            <w:r w:rsidRPr="008E25F1">
              <w:rPr>
                <w:sz w:val="22"/>
                <w:szCs w:val="22"/>
              </w:rPr>
              <w:sym w:font="Wingdings 2" w:char="F027"/>
            </w:r>
            <w:r w:rsidRPr="008E25F1">
              <w:rPr>
                <w:sz w:val="22"/>
                <w:szCs w:val="22"/>
              </w:rPr>
              <w:t xml:space="preserve"> </w:t>
            </w:r>
            <w:r w:rsidRPr="00A8799E">
              <w:rPr>
                <w:sz w:val="22"/>
                <w:szCs w:val="22"/>
              </w:rPr>
              <w:t>(49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-80</w:t>
            </w:r>
          </w:p>
        </w:tc>
        <w:tc>
          <w:tcPr>
            <w:tcW w:w="2500" w:type="pct"/>
          </w:tcPr>
          <w:p w:rsidR="00D73353" w:rsidRPr="008E25F1" w:rsidRDefault="00D73353" w:rsidP="00353464">
            <w:pPr>
              <w:pStyle w:val="a3"/>
              <w:widowControl w:val="0"/>
              <w:tabs>
                <w:tab w:val="clear" w:pos="4677"/>
                <w:tab w:val="clear" w:pos="9355"/>
              </w:tabs>
              <w:ind w:left="57" w:right="57"/>
              <w:jc w:val="center"/>
              <w:rPr>
                <w:b/>
                <w:sz w:val="14"/>
              </w:rPr>
            </w:pPr>
            <w:r w:rsidRPr="008E25F1">
              <w:rPr>
                <w:b/>
              </w:rPr>
              <w:t>Исполнитель:</w:t>
            </w:r>
          </w:p>
          <w:tbl>
            <w:tblPr>
              <w:tblW w:w="5202" w:type="dxa"/>
              <w:tblLook w:val="0000"/>
            </w:tblPr>
            <w:tblGrid>
              <w:gridCol w:w="5202"/>
            </w:tblGrid>
            <w:tr w:rsidR="00D73353" w:rsidRPr="008E25F1" w:rsidTr="00353464">
              <w:trPr>
                <w:trHeight w:val="56"/>
              </w:trPr>
              <w:tc>
                <w:tcPr>
                  <w:tcW w:w="5202" w:type="dxa"/>
                  <w:shd w:val="clear" w:color="auto" w:fill="auto"/>
                </w:tcPr>
                <w:p w:rsidR="00D73353" w:rsidRPr="008E25F1" w:rsidRDefault="00D73353" w:rsidP="00353464">
                  <w:pPr>
                    <w:spacing w:before="120" w:after="120" w:line="310" w:lineRule="exact"/>
                    <w:ind w:left="57" w:right="57"/>
                    <w:jc w:val="center"/>
                    <w:rPr>
                      <w:b/>
                      <w:bCs/>
                    </w:rPr>
                  </w:pPr>
                  <w:r w:rsidRPr="003C304E">
                    <w:rPr>
                      <w:b/>
                      <w:bCs/>
                      <w:sz w:val="22"/>
                    </w:rPr>
                    <w:t xml:space="preserve">____«__________________» </w:t>
                  </w:r>
                  <w:r w:rsidRPr="008E25F1">
                    <w:rPr>
                      <w:b/>
                      <w:bCs/>
                    </w:rPr>
                    <w:t xml:space="preserve"> </w:t>
                  </w:r>
                </w:p>
                <w:p w:rsidR="00D73353" w:rsidRPr="003C304E" w:rsidRDefault="00D73353" w:rsidP="00353464">
                  <w:pPr>
                    <w:widowControl w:val="0"/>
                    <w:snapToGrid w:val="0"/>
                    <w:spacing w:line="276" w:lineRule="auto"/>
                    <w:ind w:left="57" w:right="57"/>
                    <w:jc w:val="both"/>
                    <w:rPr>
                      <w:bCs/>
                    </w:rPr>
                  </w:pPr>
                  <w:r w:rsidRPr="003C304E">
                    <w:rPr>
                      <w:b/>
                      <w:bCs/>
                      <w:sz w:val="22"/>
                    </w:rPr>
                    <w:t xml:space="preserve">Юридический адрес: </w:t>
                  </w:r>
                </w:p>
                <w:p w:rsidR="00D73353" w:rsidRPr="003C304E" w:rsidRDefault="00D73353" w:rsidP="00353464">
                  <w:pPr>
                    <w:widowControl w:val="0"/>
                    <w:snapToGrid w:val="0"/>
                    <w:spacing w:line="276" w:lineRule="auto"/>
                    <w:ind w:left="57" w:right="57"/>
                    <w:jc w:val="both"/>
                    <w:rPr>
                      <w:bCs/>
                    </w:rPr>
                  </w:pPr>
                  <w:r w:rsidRPr="003C304E">
                    <w:rPr>
                      <w:b/>
                      <w:bCs/>
                      <w:sz w:val="22"/>
                    </w:rPr>
                    <w:t xml:space="preserve">Почтовый адрес: </w:t>
                  </w:r>
                </w:p>
                <w:p w:rsidR="00D73353" w:rsidRPr="003C304E" w:rsidRDefault="00D73353" w:rsidP="00353464">
                  <w:pPr>
                    <w:widowControl w:val="0"/>
                    <w:snapToGrid w:val="0"/>
                    <w:spacing w:line="276" w:lineRule="auto"/>
                    <w:ind w:right="57"/>
                    <w:jc w:val="both"/>
                    <w:rPr>
                      <w:bCs/>
                    </w:rPr>
                  </w:pPr>
                  <w:r w:rsidRPr="003C304E">
                    <w:rPr>
                      <w:b/>
                      <w:bCs/>
                      <w:sz w:val="22"/>
                    </w:rPr>
                    <w:t xml:space="preserve"> ИНН_________</w:t>
                  </w:r>
                  <w:r w:rsidRPr="003C304E">
                    <w:rPr>
                      <w:bCs/>
                      <w:sz w:val="22"/>
                    </w:rPr>
                    <w:t xml:space="preserve">; </w:t>
                  </w:r>
                  <w:r w:rsidRPr="003C304E">
                    <w:rPr>
                      <w:b/>
                      <w:bCs/>
                      <w:sz w:val="22"/>
                    </w:rPr>
                    <w:t>КПП ___________</w:t>
                  </w:r>
                  <w:r w:rsidRPr="003C304E">
                    <w:rPr>
                      <w:bCs/>
                      <w:sz w:val="22"/>
                    </w:rPr>
                    <w:t>;</w:t>
                  </w:r>
                </w:p>
                <w:p w:rsidR="00D73353" w:rsidRPr="003C304E" w:rsidRDefault="00D73353" w:rsidP="00353464">
                  <w:pPr>
                    <w:widowControl w:val="0"/>
                    <w:snapToGrid w:val="0"/>
                    <w:spacing w:line="276" w:lineRule="auto"/>
                    <w:ind w:left="57" w:right="57"/>
                    <w:jc w:val="both"/>
                    <w:rPr>
                      <w:bCs/>
                    </w:rPr>
                  </w:pPr>
                  <w:proofErr w:type="spellStart"/>
                  <w:proofErr w:type="gramStart"/>
                  <w:r w:rsidRPr="003C304E">
                    <w:rPr>
                      <w:b/>
                      <w:bCs/>
                      <w:sz w:val="22"/>
                    </w:rPr>
                    <w:t>р</w:t>
                  </w:r>
                  <w:proofErr w:type="spellEnd"/>
                  <w:proofErr w:type="gramEnd"/>
                  <w:r w:rsidRPr="003C304E">
                    <w:rPr>
                      <w:b/>
                      <w:bCs/>
                      <w:sz w:val="22"/>
                    </w:rPr>
                    <w:t>/с</w:t>
                  </w:r>
                  <w:r w:rsidRPr="003C304E">
                    <w:rPr>
                      <w:bCs/>
                      <w:sz w:val="22"/>
                    </w:rPr>
                    <w:t xml:space="preserve">  ;</w:t>
                  </w:r>
                </w:p>
                <w:p w:rsidR="00D73353" w:rsidRPr="003C304E" w:rsidRDefault="00D73353" w:rsidP="00353464">
                  <w:pPr>
                    <w:widowControl w:val="0"/>
                    <w:snapToGrid w:val="0"/>
                    <w:spacing w:line="276" w:lineRule="auto"/>
                    <w:ind w:left="57" w:right="57"/>
                    <w:jc w:val="both"/>
                    <w:rPr>
                      <w:bCs/>
                    </w:rPr>
                  </w:pPr>
                  <w:r w:rsidRPr="003C304E">
                    <w:rPr>
                      <w:bCs/>
                      <w:sz w:val="22"/>
                    </w:rPr>
                    <w:t xml:space="preserve">в </w:t>
                  </w:r>
                </w:p>
                <w:p w:rsidR="00D73353" w:rsidRPr="003C304E" w:rsidRDefault="00D73353" w:rsidP="00353464">
                  <w:pPr>
                    <w:widowControl w:val="0"/>
                    <w:snapToGrid w:val="0"/>
                    <w:spacing w:line="276" w:lineRule="auto"/>
                    <w:ind w:left="57" w:right="57"/>
                    <w:jc w:val="both"/>
                    <w:rPr>
                      <w:bCs/>
                    </w:rPr>
                  </w:pPr>
                  <w:r w:rsidRPr="003C304E">
                    <w:rPr>
                      <w:b/>
                      <w:bCs/>
                      <w:sz w:val="22"/>
                    </w:rPr>
                    <w:t>к/с</w:t>
                  </w:r>
                  <w:proofErr w:type="gramStart"/>
                  <w:r w:rsidRPr="003C304E">
                    <w:rPr>
                      <w:b/>
                      <w:bCs/>
                      <w:sz w:val="22"/>
                    </w:rPr>
                    <w:t xml:space="preserve"> </w:t>
                  </w:r>
                  <w:r w:rsidRPr="003C304E">
                    <w:rPr>
                      <w:bCs/>
                      <w:sz w:val="22"/>
                    </w:rPr>
                    <w:t>;</w:t>
                  </w:r>
                  <w:proofErr w:type="gramEnd"/>
                </w:p>
                <w:p w:rsidR="00D73353" w:rsidRPr="003C304E" w:rsidRDefault="00D73353" w:rsidP="00353464">
                  <w:pPr>
                    <w:widowControl w:val="0"/>
                    <w:snapToGrid w:val="0"/>
                    <w:spacing w:line="276" w:lineRule="auto"/>
                    <w:ind w:left="57" w:right="57"/>
                    <w:jc w:val="both"/>
                    <w:rPr>
                      <w:bCs/>
                    </w:rPr>
                  </w:pPr>
                  <w:r w:rsidRPr="003C304E">
                    <w:rPr>
                      <w:b/>
                      <w:bCs/>
                      <w:sz w:val="22"/>
                    </w:rPr>
                    <w:t>БИК</w:t>
                  </w:r>
                  <w:r w:rsidRPr="003C304E">
                    <w:rPr>
                      <w:bCs/>
                      <w:sz w:val="22"/>
                    </w:rPr>
                    <w:t xml:space="preserve"> ______________;</w:t>
                  </w:r>
                </w:p>
                <w:p w:rsidR="00D73353" w:rsidRPr="003C304E" w:rsidRDefault="00D73353" w:rsidP="00353464">
                  <w:pPr>
                    <w:widowControl w:val="0"/>
                    <w:snapToGrid w:val="0"/>
                    <w:spacing w:line="276" w:lineRule="auto"/>
                    <w:ind w:left="57" w:right="57"/>
                    <w:jc w:val="both"/>
                    <w:rPr>
                      <w:bCs/>
                    </w:rPr>
                  </w:pPr>
                  <w:r w:rsidRPr="003C304E">
                    <w:rPr>
                      <w:b/>
                      <w:bCs/>
                      <w:sz w:val="22"/>
                    </w:rPr>
                    <w:t xml:space="preserve">ОГРН </w:t>
                  </w:r>
                  <w:r w:rsidRPr="003C304E">
                    <w:rPr>
                      <w:bCs/>
                      <w:sz w:val="22"/>
                    </w:rPr>
                    <w:t>______________;</w:t>
                  </w:r>
                </w:p>
                <w:p w:rsidR="00D73353" w:rsidRPr="003C304E" w:rsidRDefault="00D73353" w:rsidP="00353464">
                  <w:pPr>
                    <w:widowControl w:val="0"/>
                    <w:snapToGrid w:val="0"/>
                    <w:spacing w:line="276" w:lineRule="auto"/>
                    <w:ind w:left="57" w:right="57"/>
                    <w:jc w:val="both"/>
                  </w:pPr>
                  <w:r w:rsidRPr="003C304E">
                    <w:rPr>
                      <w:sz w:val="22"/>
                      <w:szCs w:val="22"/>
                    </w:rPr>
                    <w:sym w:font="Wingdings 2" w:char="F027"/>
                  </w:r>
                  <w:r w:rsidRPr="003C304E">
                    <w:rPr>
                      <w:sz w:val="22"/>
                    </w:rPr>
                    <w:t xml:space="preserve">  ;</w:t>
                  </w:r>
                </w:p>
                <w:p w:rsidR="00D73353" w:rsidRPr="008E25F1" w:rsidRDefault="00D73353" w:rsidP="00353464">
                  <w:pPr>
                    <w:widowControl w:val="0"/>
                    <w:ind w:left="57" w:right="57"/>
                  </w:pPr>
                  <w:r w:rsidRPr="003C304E">
                    <w:rPr>
                      <w:sz w:val="22"/>
                      <w:szCs w:val="22"/>
                    </w:rPr>
                    <w:sym w:font="Wingdings 2" w:char="F027"/>
                  </w:r>
                  <w:r w:rsidRPr="003C304E">
                    <w:rPr>
                      <w:sz w:val="22"/>
                    </w:rPr>
                    <w:t xml:space="preserve"> </w:t>
                  </w:r>
                  <w:r w:rsidRPr="003C304E">
                    <w:rPr>
                      <w:sz w:val="22"/>
                      <w:vertAlign w:val="subscript"/>
                      <w:lang w:val="en-US"/>
                    </w:rPr>
                    <w:t>FAX</w:t>
                  </w:r>
                  <w:r w:rsidRPr="003C304E">
                    <w:rPr>
                      <w:sz w:val="22"/>
                      <w:vertAlign w:val="subscript"/>
                    </w:rPr>
                    <w:t xml:space="preserve">  </w:t>
                  </w:r>
                  <w:r w:rsidRPr="003C304E">
                    <w:rPr>
                      <w:sz w:val="22"/>
                    </w:rPr>
                    <w:t>;</w:t>
                  </w:r>
                </w:p>
              </w:tc>
            </w:tr>
          </w:tbl>
          <w:p w:rsidR="00D73353" w:rsidRPr="008E25F1" w:rsidRDefault="00D73353" w:rsidP="00353464">
            <w:pPr>
              <w:widowControl w:val="0"/>
              <w:snapToGrid w:val="0"/>
              <w:ind w:left="57" w:right="57"/>
              <w:jc w:val="both"/>
              <w:rPr>
                <w:b/>
                <w:u w:val="single"/>
              </w:rPr>
            </w:pPr>
          </w:p>
        </w:tc>
      </w:tr>
    </w:tbl>
    <w:p w:rsidR="00D73353" w:rsidRPr="008E25F1" w:rsidRDefault="00D73353" w:rsidP="00D73353">
      <w:pPr>
        <w:widowControl w:val="0"/>
        <w:ind w:left="57" w:right="57"/>
      </w:pPr>
    </w:p>
    <w:tbl>
      <w:tblPr>
        <w:tblW w:w="4906" w:type="pct"/>
        <w:jc w:val="center"/>
        <w:tblLook w:val="01E0"/>
      </w:tblPr>
      <w:tblGrid>
        <w:gridCol w:w="5106"/>
        <w:gridCol w:w="5107"/>
      </w:tblGrid>
      <w:tr w:rsidR="00D73353" w:rsidRPr="003A2846" w:rsidTr="00353464">
        <w:trPr>
          <w:jc w:val="center"/>
        </w:trPr>
        <w:tc>
          <w:tcPr>
            <w:tcW w:w="2500" w:type="pct"/>
          </w:tcPr>
          <w:p w:rsidR="00D73353" w:rsidRPr="008E25F1" w:rsidRDefault="00D73353" w:rsidP="00353464">
            <w:pPr>
              <w:widowControl w:val="0"/>
              <w:snapToGrid w:val="0"/>
              <w:ind w:left="57" w:right="57"/>
              <w:jc w:val="center"/>
              <w:rPr>
                <w:b/>
              </w:rPr>
            </w:pPr>
            <w:r w:rsidRPr="008E25F1">
              <w:rPr>
                <w:b/>
                <w:bCs/>
              </w:rPr>
              <w:t>«Заказчик»</w:t>
            </w:r>
            <w:r w:rsidRPr="008E25F1">
              <w:rPr>
                <w:b/>
                <w:sz w:val="22"/>
              </w:rPr>
              <w:t>:</w:t>
            </w:r>
          </w:p>
          <w:p w:rsidR="00D73353" w:rsidRPr="008E25F1" w:rsidRDefault="00D73353" w:rsidP="00353464">
            <w:pPr>
              <w:widowControl w:val="0"/>
              <w:snapToGrid w:val="0"/>
              <w:ind w:left="57" w:right="57"/>
              <w:jc w:val="center"/>
              <w:rPr>
                <w:b/>
                <w:bCs/>
              </w:rPr>
            </w:pPr>
          </w:p>
          <w:p w:rsidR="00D73353" w:rsidRPr="008E25F1" w:rsidRDefault="00D73353" w:rsidP="00353464">
            <w:pPr>
              <w:widowControl w:val="0"/>
              <w:snapToGrid w:val="0"/>
              <w:spacing w:before="240"/>
              <w:ind w:right="57"/>
              <w:rPr>
                <w:b/>
                <w:bCs/>
              </w:rPr>
            </w:pPr>
            <w:r w:rsidRPr="008E25F1">
              <w:rPr>
                <w:b/>
                <w:bCs/>
              </w:rPr>
              <w:t xml:space="preserve">             </w:t>
            </w:r>
            <w:r w:rsidRPr="008E25F1">
              <w:rPr>
                <w:b/>
              </w:rPr>
              <w:t>_________________ / Д.В. Доев /</w:t>
            </w:r>
          </w:p>
          <w:p w:rsidR="00D73353" w:rsidRPr="008E25F1" w:rsidRDefault="00D73353" w:rsidP="00353464">
            <w:pPr>
              <w:snapToGrid w:val="0"/>
              <w:ind w:left="57" w:right="57" w:firstLine="567"/>
              <w:jc w:val="both"/>
            </w:pPr>
            <w:r w:rsidRPr="008E25F1">
              <w:t xml:space="preserve">    </w:t>
            </w:r>
            <w:proofErr w:type="spellStart"/>
            <w:r w:rsidRPr="008E25F1">
              <w:t>мп</w:t>
            </w:r>
            <w:proofErr w:type="spellEnd"/>
          </w:p>
          <w:p w:rsidR="00D73353" w:rsidRPr="008E25F1" w:rsidRDefault="00D73353" w:rsidP="00353464">
            <w:pPr>
              <w:snapToGrid w:val="0"/>
              <w:ind w:left="57" w:right="57" w:firstLine="567"/>
              <w:jc w:val="both"/>
              <w:rPr>
                <w:b/>
                <w:bCs/>
              </w:rPr>
            </w:pPr>
          </w:p>
        </w:tc>
        <w:tc>
          <w:tcPr>
            <w:tcW w:w="2500" w:type="pct"/>
          </w:tcPr>
          <w:p w:rsidR="00D73353" w:rsidRPr="008E25F1" w:rsidRDefault="00D73353" w:rsidP="00353464">
            <w:pPr>
              <w:widowControl w:val="0"/>
              <w:snapToGrid w:val="0"/>
              <w:ind w:left="57" w:right="57"/>
              <w:jc w:val="center"/>
              <w:rPr>
                <w:b/>
                <w:bCs/>
              </w:rPr>
            </w:pPr>
            <w:r w:rsidRPr="008E25F1">
              <w:rPr>
                <w:b/>
                <w:bCs/>
              </w:rPr>
              <w:t>«Исполнитель»</w:t>
            </w:r>
            <w:r w:rsidRPr="008E25F1">
              <w:rPr>
                <w:b/>
                <w:bCs/>
                <w:sz w:val="22"/>
                <w:szCs w:val="22"/>
              </w:rPr>
              <w:t>:</w:t>
            </w:r>
          </w:p>
          <w:p w:rsidR="00D73353" w:rsidRPr="008E25F1" w:rsidRDefault="00D73353" w:rsidP="00353464">
            <w:pPr>
              <w:widowControl w:val="0"/>
              <w:snapToGrid w:val="0"/>
              <w:spacing w:before="240"/>
              <w:ind w:left="57" w:right="57"/>
              <w:jc w:val="center"/>
              <w:rPr>
                <w:b/>
                <w:sz w:val="2"/>
              </w:rPr>
            </w:pPr>
            <w:r w:rsidRPr="008E25F1">
              <w:rPr>
                <w:b/>
                <w:sz w:val="2"/>
              </w:rPr>
              <w:t xml:space="preserve">   </w:t>
            </w:r>
          </w:p>
          <w:p w:rsidR="00D73353" w:rsidRPr="008E25F1" w:rsidRDefault="00D73353" w:rsidP="00353464">
            <w:pPr>
              <w:widowControl w:val="0"/>
              <w:snapToGrid w:val="0"/>
              <w:spacing w:before="240"/>
              <w:ind w:left="57" w:right="57"/>
              <w:jc w:val="center"/>
              <w:rPr>
                <w:b/>
              </w:rPr>
            </w:pPr>
            <w:r w:rsidRPr="008E25F1">
              <w:rPr>
                <w:b/>
              </w:rPr>
              <w:t>_____________ /</w:t>
            </w:r>
            <w:r w:rsidRPr="008E25F1">
              <w:rPr>
                <w:b/>
                <w:bCs/>
                <w:sz w:val="22"/>
              </w:rPr>
              <w:t xml:space="preserve"> </w:t>
            </w:r>
            <w:r>
              <w:rPr>
                <w:b/>
              </w:rPr>
              <w:t>____________</w:t>
            </w:r>
            <w:r w:rsidRPr="008E25F1">
              <w:rPr>
                <w:b/>
                <w:bCs/>
                <w:sz w:val="22"/>
              </w:rPr>
              <w:t xml:space="preserve"> </w:t>
            </w:r>
            <w:r w:rsidRPr="008E25F1">
              <w:rPr>
                <w:b/>
              </w:rPr>
              <w:t xml:space="preserve">/ </w:t>
            </w:r>
          </w:p>
          <w:p w:rsidR="00D73353" w:rsidRPr="003A2846" w:rsidRDefault="00D73353" w:rsidP="00353464">
            <w:pPr>
              <w:snapToGrid w:val="0"/>
              <w:ind w:left="57" w:right="57" w:firstLine="567"/>
              <w:jc w:val="both"/>
            </w:pPr>
            <w:proofErr w:type="spellStart"/>
            <w:r w:rsidRPr="008E25F1">
              <w:t>мп</w:t>
            </w:r>
            <w:proofErr w:type="spellEnd"/>
            <w:r w:rsidRPr="003A2846">
              <w:rPr>
                <w:b/>
                <w:bCs/>
              </w:rPr>
              <w:t xml:space="preserve"> </w:t>
            </w:r>
          </w:p>
        </w:tc>
      </w:tr>
    </w:tbl>
    <w:p w:rsidR="00D73353" w:rsidRDefault="00D73353" w:rsidP="00D73353">
      <w:pPr>
        <w:widowControl w:val="0"/>
        <w:ind w:left="57" w:right="57"/>
      </w:pPr>
    </w:p>
    <w:p w:rsidR="00D73353" w:rsidRDefault="00D73353" w:rsidP="00D73353">
      <w:pPr>
        <w:widowControl w:val="0"/>
        <w:ind w:left="57" w:right="57"/>
      </w:pPr>
    </w:p>
    <w:sectPr w:rsidR="00D73353" w:rsidSect="000C2492">
      <w:headerReference w:type="default" r:id="rId7"/>
      <w:footerReference w:type="default" r:id="rId8"/>
      <w:pgSz w:w="11906" w:h="16838" w:code="9"/>
      <w:pgMar w:top="720" w:right="720" w:bottom="720" w:left="993" w:header="283" w:footer="28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E90" w:rsidRDefault="00573E90" w:rsidP="000370CB">
      <w:r>
        <w:separator/>
      </w:r>
    </w:p>
  </w:endnote>
  <w:endnote w:type="continuationSeparator" w:id="0">
    <w:p w:rsidR="00573E90" w:rsidRDefault="00573E90" w:rsidP="000370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EC7" w:rsidRDefault="00633F6C" w:rsidP="00A27D3C">
    <w:pPr>
      <w:pStyle w:val="a5"/>
      <w:jc w:val="center"/>
    </w:pPr>
    <w:r>
      <w:rPr>
        <w:rStyle w:val="a7"/>
      </w:rPr>
      <w:fldChar w:fldCharType="begin"/>
    </w:r>
    <w:r w:rsidR="00D73353">
      <w:rPr>
        <w:rStyle w:val="a7"/>
      </w:rPr>
      <w:instrText xml:space="preserve"> PAGE </w:instrText>
    </w:r>
    <w:r>
      <w:rPr>
        <w:rStyle w:val="a7"/>
      </w:rPr>
      <w:fldChar w:fldCharType="separate"/>
    </w:r>
    <w:r w:rsidR="00D03946">
      <w:rPr>
        <w:rStyle w:val="a7"/>
        <w:noProof/>
      </w:rPr>
      <w:t>2</w:t>
    </w:r>
    <w:r>
      <w:rPr>
        <w:rStyle w:val="a7"/>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E90" w:rsidRDefault="00573E90" w:rsidP="000370CB">
      <w:r>
        <w:separator/>
      </w:r>
    </w:p>
  </w:footnote>
  <w:footnote w:type="continuationSeparator" w:id="0">
    <w:p w:rsidR="00573E90" w:rsidRDefault="00573E90" w:rsidP="00037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EC7" w:rsidRPr="00D03946" w:rsidRDefault="00D03946" w:rsidP="00D03946">
    <w:pPr>
      <w:pStyle w:val="a3"/>
      <w:jc w:val="right"/>
      <w:rPr>
        <w:i/>
      </w:rPr>
    </w:pPr>
    <w:r w:rsidRPr="00D42302">
      <w:rPr>
        <w:i/>
        <w:sz w:val="22"/>
        <w:szCs w:val="22"/>
      </w:rPr>
      <w:t>Приложение № 2 к документации о запросе предложений № 276/ГЦР/12-5-0385/26.09.12/</w:t>
    </w:r>
    <w:proofErr w:type="gramStart"/>
    <w:r w:rsidRPr="00D42302">
      <w:rPr>
        <w:i/>
        <w:sz w:val="22"/>
        <w:szCs w:val="22"/>
      </w:rPr>
      <w:t>З</w:t>
    </w:r>
    <w:proofErr w:type="gramEnd"/>
    <w:r>
      <w:rPr>
        <w:i/>
        <w:sz w:val="22"/>
        <w:szCs w:val="22"/>
      </w:rPr>
      <w:t xml:space="preserve"> (Лот № 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7EFC0D64"/>
    <w:lvl w:ilvl="0">
      <w:start w:val="1"/>
      <w:numFmt w:val="decimal"/>
      <w:suff w:val="space"/>
      <w:lvlText w:val="%1."/>
      <w:lvlJc w:val="center"/>
      <w:pPr>
        <w:ind w:left="57" w:hanging="57"/>
      </w:pPr>
      <w:rPr>
        <w:rFonts w:ascii="Times New Roman" w:hAnsi="Times New Roman" w:hint="default"/>
        <w:b w:val="0"/>
        <w:i w:val="0"/>
        <w:sz w:val="24"/>
        <w:szCs w:val="24"/>
      </w:rPr>
    </w:lvl>
    <w:lvl w:ilvl="1">
      <w:start w:val="1"/>
      <w:numFmt w:val="decimal"/>
      <w:suff w:val="space"/>
      <w:lvlText w:val="%1.%2."/>
      <w:lvlJc w:val="left"/>
      <w:pPr>
        <w:ind w:left="993" w:firstLine="567"/>
      </w:pPr>
      <w:rPr>
        <w:rFonts w:ascii="Times New Roman" w:hAnsi="Times New Roman" w:hint="default"/>
        <w:b w:val="0"/>
        <w:i w:val="0"/>
        <w:sz w:val="24"/>
        <w:szCs w:val="24"/>
      </w:rPr>
    </w:lvl>
    <w:lvl w:ilvl="2">
      <w:start w:val="1"/>
      <w:numFmt w:val="decimal"/>
      <w:suff w:val="space"/>
      <w:lvlText w:val="%1.%2.%3."/>
      <w:lvlJc w:val="left"/>
      <w:pPr>
        <w:ind w:left="33" w:firstLine="567"/>
      </w:pPr>
      <w:rPr>
        <w:rFonts w:hint="default"/>
      </w:rPr>
    </w:lvl>
    <w:lvl w:ilvl="3">
      <w:start w:val="1"/>
      <w:numFmt w:val="decimal"/>
      <w:suff w:val="space"/>
      <w:lvlText w:val="%1.%2.%3.%4."/>
      <w:lvlJc w:val="left"/>
      <w:pPr>
        <w:ind w:left="57" w:firstLine="567"/>
      </w:pPr>
      <w:rPr>
        <w:rFonts w:hint="default"/>
      </w:rPr>
    </w:lvl>
    <w:lvl w:ilvl="4">
      <w:start w:val="1"/>
      <w:numFmt w:val="decimal"/>
      <w:suff w:val="space"/>
      <w:lvlText w:val="%1.%2.%3.%4.%5."/>
      <w:lvlJc w:val="left"/>
      <w:pPr>
        <w:ind w:left="57" w:firstLine="567"/>
      </w:pPr>
      <w:rPr>
        <w:rFonts w:hint="default"/>
      </w:rPr>
    </w:lvl>
    <w:lvl w:ilvl="5">
      <w:start w:val="1"/>
      <w:numFmt w:val="decimal"/>
      <w:suff w:val="space"/>
      <w:lvlText w:val="%1.%2.%3.%4.%5.%6."/>
      <w:lvlJc w:val="left"/>
      <w:pPr>
        <w:ind w:left="57" w:firstLine="567"/>
      </w:pPr>
      <w:rPr>
        <w:rFonts w:hint="default"/>
      </w:rPr>
    </w:lvl>
    <w:lvl w:ilvl="6">
      <w:start w:val="1"/>
      <w:numFmt w:val="decimal"/>
      <w:suff w:val="space"/>
      <w:lvlText w:val="%1.%2.%3.%4.%5.%6.%7."/>
      <w:lvlJc w:val="left"/>
      <w:pPr>
        <w:ind w:left="57" w:firstLine="510"/>
      </w:pPr>
      <w:rPr>
        <w:rFonts w:hint="default"/>
      </w:rPr>
    </w:lvl>
    <w:lvl w:ilvl="7">
      <w:start w:val="1"/>
      <w:numFmt w:val="decimal"/>
      <w:lvlText w:val="%1.%2.%3.%4.%5.%6.%7.%8."/>
      <w:lvlJc w:val="left"/>
      <w:pPr>
        <w:tabs>
          <w:tab w:val="num" w:pos="3960"/>
        </w:tabs>
        <w:ind w:left="57" w:firstLine="567"/>
      </w:pPr>
      <w:rPr>
        <w:rFonts w:hint="default"/>
      </w:rPr>
    </w:lvl>
    <w:lvl w:ilvl="8">
      <w:start w:val="1"/>
      <w:numFmt w:val="decimal"/>
      <w:suff w:val="space"/>
      <w:lvlText w:val="%1.%2.%3.%4.%5.%6.%7.%8.%9."/>
      <w:lvlJc w:val="left"/>
      <w:pPr>
        <w:ind w:left="57" w:firstLine="567"/>
      </w:pPr>
      <w:rPr>
        <w:rFonts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footnotePr>
    <w:footnote w:id="-1"/>
    <w:footnote w:id="0"/>
  </w:footnotePr>
  <w:endnotePr>
    <w:endnote w:id="-1"/>
    <w:endnote w:id="0"/>
  </w:endnotePr>
  <w:compat/>
  <w:rsids>
    <w:rsidRoot w:val="00D73353"/>
    <w:rsid w:val="000370CB"/>
    <w:rsid w:val="000B7DC9"/>
    <w:rsid w:val="00167647"/>
    <w:rsid w:val="001D302E"/>
    <w:rsid w:val="003C1BDC"/>
    <w:rsid w:val="005371F2"/>
    <w:rsid w:val="00573E90"/>
    <w:rsid w:val="00633F6C"/>
    <w:rsid w:val="0073109E"/>
    <w:rsid w:val="009A2B22"/>
    <w:rsid w:val="009F1E06"/>
    <w:rsid w:val="009F7442"/>
    <w:rsid w:val="00A429DB"/>
    <w:rsid w:val="00AF1801"/>
    <w:rsid w:val="00B15E32"/>
    <w:rsid w:val="00CA5ACC"/>
    <w:rsid w:val="00CE729D"/>
    <w:rsid w:val="00D03946"/>
    <w:rsid w:val="00D73353"/>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35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
    <w:basedOn w:val="a"/>
    <w:link w:val="a4"/>
    <w:rsid w:val="00D73353"/>
    <w:pPr>
      <w:tabs>
        <w:tab w:val="center" w:pos="4677"/>
        <w:tab w:val="right" w:pos="9355"/>
      </w:tabs>
    </w:pPr>
  </w:style>
  <w:style w:type="character" w:customStyle="1" w:styleId="a4">
    <w:name w:val="Верхний колонтитул Знак"/>
    <w:aliases w:val="??????? ?????????? Знак"/>
    <w:basedOn w:val="a0"/>
    <w:link w:val="a3"/>
    <w:rsid w:val="00D73353"/>
    <w:rPr>
      <w:rFonts w:ascii="Times New Roman" w:eastAsia="Times New Roman" w:hAnsi="Times New Roman" w:cs="Times New Roman"/>
      <w:sz w:val="24"/>
      <w:szCs w:val="24"/>
      <w:lang w:eastAsia="ru-RU"/>
    </w:rPr>
  </w:style>
  <w:style w:type="paragraph" w:customStyle="1" w:styleId="ConsNonformat">
    <w:name w:val="ConsNonformat"/>
    <w:rsid w:val="00D7335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D7335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
    <w:rsid w:val="00D73353"/>
    <w:pPr>
      <w:tabs>
        <w:tab w:val="left" w:pos="567"/>
      </w:tabs>
      <w:ind w:left="567" w:hanging="567"/>
      <w:jc w:val="both"/>
    </w:pPr>
  </w:style>
  <w:style w:type="paragraph" w:styleId="a5">
    <w:name w:val="footer"/>
    <w:basedOn w:val="a"/>
    <w:link w:val="a6"/>
    <w:rsid w:val="00D73353"/>
    <w:pPr>
      <w:tabs>
        <w:tab w:val="center" w:pos="4677"/>
        <w:tab w:val="right" w:pos="9355"/>
      </w:tabs>
    </w:pPr>
  </w:style>
  <w:style w:type="character" w:customStyle="1" w:styleId="a6">
    <w:name w:val="Нижний колонтитул Знак"/>
    <w:basedOn w:val="a0"/>
    <w:link w:val="a5"/>
    <w:rsid w:val="00D73353"/>
    <w:rPr>
      <w:rFonts w:ascii="Times New Roman" w:eastAsia="Times New Roman" w:hAnsi="Times New Roman" w:cs="Times New Roman"/>
      <w:sz w:val="24"/>
      <w:szCs w:val="24"/>
      <w:lang w:eastAsia="ru-RU"/>
    </w:rPr>
  </w:style>
  <w:style w:type="character" w:styleId="a7">
    <w:name w:val="page number"/>
    <w:basedOn w:val="a0"/>
    <w:rsid w:val="00D73353"/>
  </w:style>
  <w:style w:type="paragraph" w:styleId="3">
    <w:name w:val="Body Text 3"/>
    <w:basedOn w:val="a"/>
    <w:link w:val="30"/>
    <w:uiPriority w:val="99"/>
    <w:rsid w:val="00D73353"/>
    <w:pPr>
      <w:spacing w:after="120"/>
    </w:pPr>
    <w:rPr>
      <w:sz w:val="16"/>
      <w:szCs w:val="16"/>
    </w:rPr>
  </w:style>
  <w:style w:type="character" w:customStyle="1" w:styleId="30">
    <w:name w:val="Основной текст 3 Знак"/>
    <w:basedOn w:val="a0"/>
    <w:link w:val="3"/>
    <w:uiPriority w:val="99"/>
    <w:rsid w:val="00D73353"/>
    <w:rPr>
      <w:rFonts w:ascii="Times New Roman" w:eastAsia="Times New Roman" w:hAnsi="Times New Roman" w:cs="Times New Roman"/>
      <w:sz w:val="16"/>
      <w:szCs w:val="16"/>
      <w:lang w:eastAsia="ru-RU"/>
    </w:rPr>
  </w:style>
  <w:style w:type="paragraph" w:customStyle="1" w:styleId="a8">
    <w:name w:val="Обычный + По ширине"/>
    <w:aliases w:val="Справа:  0,1 см,Узор: Нет (Белый)"/>
    <w:basedOn w:val="a"/>
    <w:rsid w:val="00D73353"/>
    <w:pPr>
      <w:shd w:val="clear" w:color="auto" w:fill="FFFFFF"/>
      <w:autoSpaceDE w:val="0"/>
      <w:autoSpaceDN w:val="0"/>
      <w:adjustRightInd w:val="0"/>
      <w:ind w:left="57" w:right="57" w:firstLine="56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5721</Words>
  <Characters>32613</Characters>
  <Application>Microsoft Office Word</Application>
  <DocSecurity>0</DocSecurity>
  <Lines>271</Lines>
  <Paragraphs>76</Paragraphs>
  <ScaleCrop>false</ScaleCrop>
  <Company>GCR</Company>
  <LinksUpToDate>false</LinksUpToDate>
  <CharactersWithSpaces>38258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Al.Scheglov</cp:lastModifiedBy>
  <cp:revision>3</cp:revision>
  <dcterms:created xsi:type="dcterms:W3CDTF">2012-08-22T13:43:00Z</dcterms:created>
  <dcterms:modified xsi:type="dcterms:W3CDTF">2012-09-25T09:34:00Z</dcterms:modified>
</cp:coreProperties>
</file>